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CD84C" w14:textId="77777777" w:rsidR="00DF5EE6" w:rsidRDefault="00635EEE" w:rsidP="000B6CA2">
      <w:pPr>
        <w:pStyle w:val="Naslov"/>
        <w:jc w:val="center"/>
      </w:pPr>
      <w:r>
        <w:t>MLADINEC I</w:t>
      </w:r>
      <w:r w:rsidR="000B6CA2">
        <w:t xml:space="preserve"> – PRVA POMOČ</w:t>
      </w:r>
    </w:p>
    <w:p w14:paraId="57D28BA3" w14:textId="77777777" w:rsidR="00FB5265" w:rsidRDefault="00FB5265" w:rsidP="000B6CA2">
      <w:pPr>
        <w:spacing w:line="276" w:lineRule="auto"/>
        <w:rPr>
          <w:b/>
          <w:i/>
          <w:sz w:val="24"/>
          <w:szCs w:val="24"/>
        </w:rPr>
      </w:pPr>
    </w:p>
    <w:p w14:paraId="4343D69D" w14:textId="77777777" w:rsidR="00657C24" w:rsidRPr="00FB5265" w:rsidRDefault="00FB5265" w:rsidP="000B6CA2">
      <w:pPr>
        <w:spacing w:line="276" w:lineRule="auto"/>
        <w:rPr>
          <w:b/>
          <w:sz w:val="28"/>
        </w:rPr>
      </w:pPr>
      <w:r w:rsidRPr="00FB5265">
        <w:rPr>
          <w:b/>
          <w:i/>
          <w:sz w:val="28"/>
          <w:szCs w:val="24"/>
        </w:rPr>
        <w:t>NUDENJE PRVE IN NUJNE MEDICINSKE POMOČI</w:t>
      </w:r>
    </w:p>
    <w:tbl>
      <w:tblPr>
        <w:tblStyle w:val="Tabelamrea"/>
        <w:tblW w:w="0" w:type="auto"/>
        <w:tblLook w:val="04A0" w:firstRow="1" w:lastRow="0" w:firstColumn="1" w:lastColumn="0" w:noHBand="0" w:noVBand="1"/>
      </w:tblPr>
      <w:tblGrid>
        <w:gridCol w:w="2085"/>
        <w:gridCol w:w="5140"/>
        <w:gridCol w:w="6769"/>
      </w:tblGrid>
      <w:tr w:rsidR="0061206D" w:rsidRPr="000B6CA2" w14:paraId="20F28EC1" w14:textId="77777777" w:rsidTr="00635EEE">
        <w:tc>
          <w:tcPr>
            <w:tcW w:w="2085" w:type="dxa"/>
          </w:tcPr>
          <w:p w14:paraId="1C8D1C2E" w14:textId="77777777" w:rsidR="0061206D" w:rsidRDefault="0061206D" w:rsidP="00D324E0">
            <w:pPr>
              <w:spacing w:line="276" w:lineRule="auto"/>
              <w:jc w:val="center"/>
              <w:rPr>
                <w:b/>
                <w:i/>
                <w:sz w:val="24"/>
                <w:szCs w:val="24"/>
              </w:rPr>
            </w:pPr>
          </w:p>
        </w:tc>
        <w:tc>
          <w:tcPr>
            <w:tcW w:w="5140" w:type="dxa"/>
          </w:tcPr>
          <w:p w14:paraId="6C7ECDB3" w14:textId="77777777" w:rsidR="0061206D" w:rsidRPr="0061206D" w:rsidRDefault="0061206D" w:rsidP="00D324E0">
            <w:pPr>
              <w:spacing w:line="276" w:lineRule="auto"/>
              <w:jc w:val="center"/>
              <w:rPr>
                <w:i/>
                <w:sz w:val="24"/>
                <w:szCs w:val="24"/>
              </w:rPr>
            </w:pPr>
            <w:r>
              <w:rPr>
                <w:i/>
                <w:sz w:val="24"/>
                <w:szCs w:val="24"/>
              </w:rPr>
              <w:t>TEORIJA</w:t>
            </w:r>
          </w:p>
        </w:tc>
        <w:tc>
          <w:tcPr>
            <w:tcW w:w="6769" w:type="dxa"/>
          </w:tcPr>
          <w:p w14:paraId="57A646AF" w14:textId="77777777" w:rsidR="0061206D" w:rsidRPr="0061206D" w:rsidRDefault="0061206D" w:rsidP="00D324E0">
            <w:pPr>
              <w:spacing w:line="276" w:lineRule="auto"/>
              <w:jc w:val="center"/>
              <w:rPr>
                <w:i/>
                <w:sz w:val="24"/>
                <w:szCs w:val="24"/>
              </w:rPr>
            </w:pPr>
            <w:r>
              <w:rPr>
                <w:i/>
                <w:sz w:val="24"/>
                <w:szCs w:val="24"/>
              </w:rPr>
              <w:t>PRAKSA</w:t>
            </w:r>
          </w:p>
        </w:tc>
      </w:tr>
      <w:tr w:rsidR="008F16EC" w14:paraId="1013F7AE" w14:textId="77777777" w:rsidTr="00635EEE">
        <w:tc>
          <w:tcPr>
            <w:tcW w:w="2085" w:type="dxa"/>
            <w:vAlign w:val="center"/>
          </w:tcPr>
          <w:p w14:paraId="145B3A2A" w14:textId="3E8A2B57" w:rsidR="008F16EC" w:rsidRPr="00657C24" w:rsidRDefault="00714525" w:rsidP="006F0FFD">
            <w:pPr>
              <w:pStyle w:val="Default"/>
              <w:rPr>
                <w:b/>
                <w:i/>
              </w:rPr>
            </w:pPr>
            <w:r>
              <w:rPr>
                <w:b/>
                <w:i/>
              </w:rPr>
              <w:t>Pravilen</w:t>
            </w:r>
            <w:r w:rsidR="008F16EC">
              <w:rPr>
                <w:b/>
                <w:i/>
              </w:rPr>
              <w:t xml:space="preserve"> pristop na kraj intervencije</w:t>
            </w:r>
          </w:p>
        </w:tc>
        <w:tc>
          <w:tcPr>
            <w:tcW w:w="5140" w:type="dxa"/>
            <w:vAlign w:val="center"/>
          </w:tcPr>
          <w:p w14:paraId="0AD30BA4" w14:textId="77777777" w:rsidR="008F16EC" w:rsidRDefault="008F16EC" w:rsidP="008F16EC">
            <w:pPr>
              <w:pStyle w:val="Odstavekseznama"/>
              <w:numPr>
                <w:ilvl w:val="0"/>
                <w:numId w:val="8"/>
              </w:numPr>
              <w:spacing w:line="276" w:lineRule="auto"/>
              <w:rPr>
                <w:sz w:val="24"/>
              </w:rPr>
            </w:pPr>
            <w:r w:rsidRPr="008F16EC">
              <w:rPr>
                <w:sz w:val="24"/>
              </w:rPr>
              <w:t xml:space="preserve">VARNOST: </w:t>
            </w:r>
            <w:r>
              <w:rPr>
                <w:sz w:val="24"/>
              </w:rPr>
              <w:t>preveriš, če je varno (pozna nevarnosti, ki pretijo na intervenciji)</w:t>
            </w:r>
          </w:p>
          <w:p w14:paraId="5D7256C3" w14:textId="77777777" w:rsidR="008F16EC" w:rsidRDefault="008F16EC" w:rsidP="008F16EC">
            <w:pPr>
              <w:pStyle w:val="Odstavekseznama"/>
              <w:numPr>
                <w:ilvl w:val="0"/>
                <w:numId w:val="8"/>
              </w:numPr>
              <w:spacing w:line="276" w:lineRule="auto"/>
              <w:rPr>
                <w:sz w:val="24"/>
              </w:rPr>
            </w:pPr>
            <w:r>
              <w:rPr>
                <w:sz w:val="24"/>
              </w:rPr>
              <w:t>ZAVEST: preveriš, ali je oseba pri zavesti</w:t>
            </w:r>
          </w:p>
          <w:p w14:paraId="06775BEC" w14:textId="77300DB8" w:rsidR="008F16EC" w:rsidRDefault="008F16EC" w:rsidP="008F16EC">
            <w:pPr>
              <w:pStyle w:val="Odstavekseznama"/>
              <w:numPr>
                <w:ilvl w:val="0"/>
                <w:numId w:val="8"/>
              </w:numPr>
              <w:spacing w:line="276" w:lineRule="auto"/>
              <w:rPr>
                <w:sz w:val="24"/>
              </w:rPr>
            </w:pPr>
            <w:r>
              <w:rPr>
                <w:sz w:val="24"/>
              </w:rPr>
              <w:t>DIHALNA POT: preveriš, ali ima oseba kaj v ustih (dihalni poti)</w:t>
            </w:r>
            <w:r w:rsidR="00714525">
              <w:rPr>
                <w:sz w:val="24"/>
              </w:rPr>
              <w:t>, odstranimo vse, kar ima v ustih</w:t>
            </w:r>
          </w:p>
          <w:p w14:paraId="2C0E217C" w14:textId="77777777" w:rsidR="008F16EC" w:rsidRDefault="008F16EC" w:rsidP="008F16EC">
            <w:pPr>
              <w:pStyle w:val="Odstavekseznama"/>
              <w:numPr>
                <w:ilvl w:val="0"/>
                <w:numId w:val="8"/>
              </w:numPr>
              <w:spacing w:line="276" w:lineRule="auto"/>
              <w:rPr>
                <w:sz w:val="24"/>
              </w:rPr>
            </w:pPr>
            <w:r>
              <w:rPr>
                <w:sz w:val="24"/>
              </w:rPr>
              <w:t>DIHANJE: preveriš, ali oseba diha</w:t>
            </w:r>
          </w:p>
          <w:p w14:paraId="35276717" w14:textId="77777777" w:rsidR="008F16EC" w:rsidRPr="008F16EC" w:rsidRDefault="008F16EC" w:rsidP="008F16EC">
            <w:pPr>
              <w:pStyle w:val="Odstavekseznama"/>
              <w:numPr>
                <w:ilvl w:val="0"/>
                <w:numId w:val="8"/>
              </w:numPr>
              <w:spacing w:line="276" w:lineRule="auto"/>
              <w:rPr>
                <w:sz w:val="24"/>
              </w:rPr>
            </w:pPr>
            <w:r>
              <w:rPr>
                <w:sz w:val="24"/>
              </w:rPr>
              <w:t>KRVNI OBTOK: potipaš srčni utrip</w:t>
            </w:r>
          </w:p>
        </w:tc>
        <w:tc>
          <w:tcPr>
            <w:tcW w:w="6769" w:type="dxa"/>
            <w:vAlign w:val="center"/>
          </w:tcPr>
          <w:p w14:paraId="43AABD6A" w14:textId="77777777" w:rsidR="008F16EC" w:rsidRDefault="008F16EC" w:rsidP="008F16EC">
            <w:pPr>
              <w:pStyle w:val="Odstavekseznama"/>
              <w:numPr>
                <w:ilvl w:val="0"/>
                <w:numId w:val="9"/>
              </w:numPr>
              <w:spacing w:line="276" w:lineRule="auto"/>
              <w:rPr>
                <w:sz w:val="24"/>
              </w:rPr>
            </w:pPr>
            <w:r>
              <w:rPr>
                <w:sz w:val="24"/>
              </w:rPr>
              <w:t xml:space="preserve">Pristopi </w:t>
            </w:r>
            <w:r w:rsidR="00513114">
              <w:rPr>
                <w:sz w:val="24"/>
              </w:rPr>
              <w:t>k poškodovancu s prednje strani in preveri, ali je okolica varna (lahko vpraša mentorja)</w:t>
            </w:r>
          </w:p>
          <w:p w14:paraId="0831601B" w14:textId="77777777" w:rsidR="00513114" w:rsidRDefault="00513114" w:rsidP="008F16EC">
            <w:pPr>
              <w:pStyle w:val="Odstavekseznama"/>
              <w:numPr>
                <w:ilvl w:val="0"/>
                <w:numId w:val="9"/>
              </w:numPr>
              <w:spacing w:line="276" w:lineRule="auto"/>
              <w:rPr>
                <w:sz w:val="24"/>
              </w:rPr>
            </w:pPr>
            <w:r>
              <w:rPr>
                <w:sz w:val="24"/>
              </w:rPr>
              <w:t>Poklekne k poškodovancu</w:t>
            </w:r>
            <w:r w:rsidR="00BF14E2">
              <w:rPr>
                <w:sz w:val="24"/>
              </w:rPr>
              <w:t>, ga prime za ramena, rahlo strese, se predstavi ter vpraša, kaj se je zgodilo. Če se poškodovanec odzove, ugotovi, da je pri zavesti.</w:t>
            </w:r>
          </w:p>
          <w:p w14:paraId="6940A20E" w14:textId="77777777" w:rsidR="00BF14E2" w:rsidRDefault="00BF14E2" w:rsidP="008F16EC">
            <w:pPr>
              <w:pStyle w:val="Odstavekseznama"/>
              <w:numPr>
                <w:ilvl w:val="0"/>
                <w:numId w:val="9"/>
              </w:numPr>
              <w:spacing w:line="276" w:lineRule="auto"/>
              <w:rPr>
                <w:sz w:val="24"/>
              </w:rPr>
            </w:pPr>
            <w:r>
              <w:rPr>
                <w:sz w:val="24"/>
              </w:rPr>
              <w:t>Pogleda v usta, ali vidi kakšno oviro v dihalni poti.</w:t>
            </w:r>
          </w:p>
          <w:p w14:paraId="6F95E067" w14:textId="77777777" w:rsidR="00BF14E2" w:rsidRDefault="00BF14E2" w:rsidP="008F16EC">
            <w:pPr>
              <w:pStyle w:val="Odstavekseznama"/>
              <w:numPr>
                <w:ilvl w:val="0"/>
                <w:numId w:val="9"/>
              </w:numPr>
              <w:spacing w:line="276" w:lineRule="auto"/>
              <w:rPr>
                <w:sz w:val="24"/>
              </w:rPr>
            </w:pPr>
            <w:r>
              <w:rPr>
                <w:sz w:val="24"/>
              </w:rPr>
              <w:t>Glavo nagne proti poškodovančevim ustom (z ušesom), čuti oz. posluša dihanje in opazuje dvigovanje prsnega koša.</w:t>
            </w:r>
          </w:p>
          <w:p w14:paraId="63CED025" w14:textId="77777777" w:rsidR="00BF14E2" w:rsidRPr="008F16EC" w:rsidRDefault="00BF14E2" w:rsidP="008F16EC">
            <w:pPr>
              <w:pStyle w:val="Odstavekseznama"/>
              <w:numPr>
                <w:ilvl w:val="0"/>
                <w:numId w:val="9"/>
              </w:numPr>
              <w:spacing w:line="276" w:lineRule="auto"/>
              <w:rPr>
                <w:sz w:val="24"/>
              </w:rPr>
            </w:pPr>
            <w:r>
              <w:rPr>
                <w:sz w:val="24"/>
              </w:rPr>
              <w:t>Na vratu oz. zapestju preveri, ali čuti srčni utrip.</w:t>
            </w:r>
          </w:p>
        </w:tc>
      </w:tr>
      <w:tr w:rsidR="006F0FFD" w14:paraId="3C4B3F5D" w14:textId="77777777" w:rsidTr="00635EEE">
        <w:tc>
          <w:tcPr>
            <w:tcW w:w="2085" w:type="dxa"/>
            <w:vAlign w:val="center"/>
          </w:tcPr>
          <w:p w14:paraId="691198B0" w14:textId="77777777" w:rsidR="006F0FFD" w:rsidRPr="00657C24" w:rsidRDefault="006F0FFD" w:rsidP="006F0FFD">
            <w:pPr>
              <w:pStyle w:val="Default"/>
              <w:rPr>
                <w:b/>
                <w:i/>
              </w:rPr>
            </w:pPr>
            <w:r>
              <w:rPr>
                <w:b/>
                <w:i/>
              </w:rPr>
              <w:t>5 neposrednih nevarnosti za življenje</w:t>
            </w:r>
          </w:p>
        </w:tc>
        <w:tc>
          <w:tcPr>
            <w:tcW w:w="5140" w:type="dxa"/>
            <w:vAlign w:val="center"/>
          </w:tcPr>
          <w:p w14:paraId="631B86E8" w14:textId="77777777" w:rsidR="006F0FFD" w:rsidRPr="006F0FFD" w:rsidRDefault="006F0FFD" w:rsidP="006F0FFD">
            <w:pPr>
              <w:spacing w:line="276" w:lineRule="auto"/>
              <w:rPr>
                <w:sz w:val="24"/>
              </w:rPr>
            </w:pPr>
            <w:r>
              <w:rPr>
                <w:sz w:val="24"/>
              </w:rPr>
              <w:t>Otrok našteje:</w:t>
            </w:r>
          </w:p>
          <w:p w14:paraId="32134C7F" w14:textId="77777777" w:rsidR="006F0FFD" w:rsidRDefault="006F0FFD" w:rsidP="006F0FFD">
            <w:pPr>
              <w:pStyle w:val="Odstavekseznama"/>
              <w:numPr>
                <w:ilvl w:val="0"/>
                <w:numId w:val="4"/>
              </w:numPr>
              <w:spacing w:line="276" w:lineRule="auto"/>
              <w:rPr>
                <w:sz w:val="24"/>
              </w:rPr>
            </w:pPr>
            <w:r>
              <w:rPr>
                <w:sz w:val="24"/>
              </w:rPr>
              <w:t>nezavest</w:t>
            </w:r>
          </w:p>
          <w:p w14:paraId="296A724A" w14:textId="77777777" w:rsidR="006F0FFD" w:rsidRDefault="006F0FFD" w:rsidP="006F0FFD">
            <w:pPr>
              <w:pStyle w:val="Odstavekseznama"/>
              <w:numPr>
                <w:ilvl w:val="0"/>
                <w:numId w:val="4"/>
              </w:numPr>
              <w:spacing w:line="276" w:lineRule="auto"/>
              <w:rPr>
                <w:sz w:val="24"/>
              </w:rPr>
            </w:pPr>
            <w:r>
              <w:rPr>
                <w:sz w:val="24"/>
              </w:rPr>
              <w:t>zastoj dihanja (ali oseba ne diha)</w:t>
            </w:r>
          </w:p>
          <w:p w14:paraId="73AF45AA" w14:textId="77777777" w:rsidR="006F0FFD" w:rsidRDefault="006F0FFD" w:rsidP="006F0FFD">
            <w:pPr>
              <w:pStyle w:val="Odstavekseznama"/>
              <w:numPr>
                <w:ilvl w:val="0"/>
                <w:numId w:val="4"/>
              </w:numPr>
              <w:spacing w:line="276" w:lineRule="auto"/>
              <w:rPr>
                <w:sz w:val="24"/>
              </w:rPr>
            </w:pPr>
            <w:r>
              <w:rPr>
                <w:sz w:val="24"/>
              </w:rPr>
              <w:t>hujše krvavitve</w:t>
            </w:r>
          </w:p>
          <w:p w14:paraId="26108139" w14:textId="77777777" w:rsidR="006F0FFD" w:rsidRDefault="006F0FFD" w:rsidP="006F0FFD">
            <w:pPr>
              <w:pStyle w:val="Odstavekseznama"/>
              <w:numPr>
                <w:ilvl w:val="0"/>
                <w:numId w:val="4"/>
              </w:numPr>
              <w:spacing w:line="276" w:lineRule="auto"/>
              <w:rPr>
                <w:sz w:val="24"/>
              </w:rPr>
            </w:pPr>
            <w:r>
              <w:rPr>
                <w:sz w:val="24"/>
              </w:rPr>
              <w:t>šok (ni enako kot šok, ko se ustrašimo)</w:t>
            </w:r>
          </w:p>
          <w:p w14:paraId="623A21ED" w14:textId="77777777" w:rsidR="006F0FFD" w:rsidRPr="001B75FB" w:rsidRDefault="006F0FFD" w:rsidP="006F0FFD">
            <w:pPr>
              <w:pStyle w:val="Odstavekseznama"/>
              <w:numPr>
                <w:ilvl w:val="0"/>
                <w:numId w:val="4"/>
              </w:numPr>
              <w:spacing w:line="276" w:lineRule="auto"/>
              <w:rPr>
                <w:sz w:val="24"/>
              </w:rPr>
            </w:pPr>
            <w:r>
              <w:rPr>
                <w:sz w:val="24"/>
              </w:rPr>
              <w:t>zastrupitve</w:t>
            </w:r>
          </w:p>
        </w:tc>
        <w:tc>
          <w:tcPr>
            <w:tcW w:w="6769" w:type="dxa"/>
            <w:vAlign w:val="center"/>
          </w:tcPr>
          <w:p w14:paraId="6B34601B" w14:textId="77777777" w:rsidR="006F0FFD" w:rsidRDefault="006F0FFD" w:rsidP="006F0FFD">
            <w:pPr>
              <w:spacing w:line="276" w:lineRule="auto"/>
              <w:rPr>
                <w:sz w:val="24"/>
              </w:rPr>
            </w:pPr>
            <w:r>
              <w:rPr>
                <w:sz w:val="24"/>
              </w:rPr>
              <w:t>Otrok prepozna in primerno ukrepa:</w:t>
            </w:r>
          </w:p>
          <w:p w14:paraId="5357D1EF" w14:textId="77777777" w:rsidR="006F0FFD" w:rsidRDefault="006F0FFD" w:rsidP="006F0FFD">
            <w:pPr>
              <w:pStyle w:val="Odstavekseznama"/>
              <w:numPr>
                <w:ilvl w:val="0"/>
                <w:numId w:val="4"/>
              </w:numPr>
              <w:spacing w:line="276" w:lineRule="auto"/>
              <w:rPr>
                <w:sz w:val="24"/>
              </w:rPr>
            </w:pPr>
            <w:r>
              <w:rPr>
                <w:sz w:val="24"/>
              </w:rPr>
              <w:t>nezavest (bočni položaj)</w:t>
            </w:r>
          </w:p>
          <w:p w14:paraId="6B1DADD7" w14:textId="77777777" w:rsidR="006F0FFD" w:rsidRDefault="006F0FFD" w:rsidP="006F0FFD">
            <w:pPr>
              <w:pStyle w:val="Odstavekseznama"/>
              <w:numPr>
                <w:ilvl w:val="0"/>
                <w:numId w:val="4"/>
              </w:numPr>
              <w:spacing w:line="276" w:lineRule="auto"/>
              <w:rPr>
                <w:sz w:val="24"/>
              </w:rPr>
            </w:pPr>
            <w:r>
              <w:rPr>
                <w:sz w:val="24"/>
              </w:rPr>
              <w:t>zastoj dihanja (pregled tujkov v dihalih)</w:t>
            </w:r>
          </w:p>
          <w:p w14:paraId="6CA30026" w14:textId="77777777" w:rsidR="006F0FFD" w:rsidRDefault="006F0FFD" w:rsidP="006F0FFD">
            <w:pPr>
              <w:pStyle w:val="Odstavekseznama"/>
              <w:numPr>
                <w:ilvl w:val="0"/>
                <w:numId w:val="4"/>
              </w:numPr>
              <w:spacing w:line="276" w:lineRule="auto"/>
              <w:rPr>
                <w:sz w:val="24"/>
              </w:rPr>
            </w:pPr>
            <w:r>
              <w:rPr>
                <w:sz w:val="24"/>
              </w:rPr>
              <w:t>hujše krvavitve (kompresijska obveza)</w:t>
            </w:r>
          </w:p>
          <w:p w14:paraId="44499323" w14:textId="77777777" w:rsidR="006F0FFD" w:rsidRDefault="006F0FFD" w:rsidP="006F0FFD">
            <w:pPr>
              <w:pStyle w:val="Odstavekseznama"/>
              <w:numPr>
                <w:ilvl w:val="0"/>
                <w:numId w:val="4"/>
              </w:numPr>
              <w:spacing w:line="276" w:lineRule="auto"/>
              <w:rPr>
                <w:sz w:val="24"/>
              </w:rPr>
            </w:pPr>
            <w:r>
              <w:rPr>
                <w:sz w:val="24"/>
              </w:rPr>
              <w:t>šok (prepozna bledo polt)</w:t>
            </w:r>
          </w:p>
          <w:p w14:paraId="559E7DC1" w14:textId="77777777" w:rsidR="006F0FFD" w:rsidRPr="00BF14E2" w:rsidRDefault="006F0FFD" w:rsidP="006F0FFD">
            <w:pPr>
              <w:pStyle w:val="Odstavekseznama"/>
              <w:numPr>
                <w:ilvl w:val="0"/>
                <w:numId w:val="4"/>
              </w:numPr>
              <w:spacing w:line="276" w:lineRule="auto"/>
              <w:rPr>
                <w:sz w:val="24"/>
              </w:rPr>
            </w:pPr>
            <w:r>
              <w:rPr>
                <w:sz w:val="24"/>
              </w:rPr>
              <w:t>zastrupitve (prepozna bruhanje)</w:t>
            </w:r>
          </w:p>
        </w:tc>
      </w:tr>
      <w:tr w:rsidR="00BF14E2" w14:paraId="44D53FFA" w14:textId="77777777" w:rsidTr="00635EEE">
        <w:trPr>
          <w:trHeight w:val="1644"/>
        </w:trPr>
        <w:tc>
          <w:tcPr>
            <w:tcW w:w="2085" w:type="dxa"/>
            <w:vMerge w:val="restart"/>
            <w:vAlign w:val="center"/>
          </w:tcPr>
          <w:p w14:paraId="2DCA9BFE" w14:textId="77777777" w:rsidR="00BF14E2" w:rsidRPr="00657C24" w:rsidRDefault="00BF14E2" w:rsidP="006F0FFD">
            <w:pPr>
              <w:pStyle w:val="Default"/>
              <w:rPr>
                <w:b/>
                <w:i/>
              </w:rPr>
            </w:pPr>
            <w:r>
              <w:rPr>
                <w:b/>
                <w:i/>
              </w:rPr>
              <w:t>Osnovne življenjske funkcije</w:t>
            </w:r>
          </w:p>
        </w:tc>
        <w:tc>
          <w:tcPr>
            <w:tcW w:w="5140" w:type="dxa"/>
            <w:vMerge w:val="restart"/>
            <w:vAlign w:val="center"/>
          </w:tcPr>
          <w:p w14:paraId="50CF2482" w14:textId="77777777" w:rsidR="00BF14E2" w:rsidRDefault="00BF14E2" w:rsidP="006F0FFD">
            <w:pPr>
              <w:pStyle w:val="Odstavekseznama"/>
              <w:numPr>
                <w:ilvl w:val="0"/>
                <w:numId w:val="2"/>
              </w:numPr>
              <w:spacing w:line="276" w:lineRule="auto"/>
              <w:rPr>
                <w:sz w:val="24"/>
              </w:rPr>
            </w:pPr>
            <w:r>
              <w:rPr>
                <w:sz w:val="24"/>
              </w:rPr>
              <w:t>zavest (ali je poškodovani pri zavesti ali ne)</w:t>
            </w:r>
          </w:p>
          <w:p w14:paraId="35B862C6" w14:textId="77777777" w:rsidR="00BF14E2" w:rsidRDefault="00BF14E2" w:rsidP="006F0FFD">
            <w:pPr>
              <w:pStyle w:val="Odstavekseznama"/>
              <w:numPr>
                <w:ilvl w:val="0"/>
                <w:numId w:val="2"/>
              </w:numPr>
              <w:spacing w:line="276" w:lineRule="auto"/>
              <w:rPr>
                <w:sz w:val="24"/>
              </w:rPr>
            </w:pPr>
            <w:r>
              <w:rPr>
                <w:sz w:val="24"/>
              </w:rPr>
              <w:t>dihanje (ali oseba diha ali ne)</w:t>
            </w:r>
          </w:p>
          <w:p w14:paraId="7DB20DB5" w14:textId="77777777" w:rsidR="00BF14E2" w:rsidRPr="008A724C" w:rsidRDefault="00BF14E2" w:rsidP="006F0FFD">
            <w:pPr>
              <w:pStyle w:val="Odstavekseznama"/>
              <w:numPr>
                <w:ilvl w:val="0"/>
                <w:numId w:val="2"/>
              </w:numPr>
              <w:spacing w:line="276" w:lineRule="auto"/>
              <w:rPr>
                <w:sz w:val="24"/>
              </w:rPr>
            </w:pPr>
            <w:r>
              <w:rPr>
                <w:sz w:val="24"/>
              </w:rPr>
              <w:t>srčni utrip (ali ga začutimo ali ne)</w:t>
            </w:r>
          </w:p>
        </w:tc>
        <w:tc>
          <w:tcPr>
            <w:tcW w:w="6769" w:type="dxa"/>
            <w:vAlign w:val="center"/>
          </w:tcPr>
          <w:p w14:paraId="32C4D968" w14:textId="77777777" w:rsidR="00BF14E2" w:rsidRPr="00BF14E2" w:rsidRDefault="00BF14E2" w:rsidP="006F0FFD">
            <w:pPr>
              <w:spacing w:line="276" w:lineRule="auto"/>
              <w:rPr>
                <w:sz w:val="24"/>
              </w:rPr>
            </w:pPr>
            <w:r>
              <w:rPr>
                <w:sz w:val="24"/>
              </w:rPr>
              <w:t>Ko otrok varno pristopi k poškodovancu, poklekne k njemu, ga prime za ramena, rahlo strese in glasno ogovori. Ugotovi, da je poškodovanec pri zavesti, če se odzove (četudi le stoka) in da je nezavesten, če se ne odzove.</w:t>
            </w:r>
          </w:p>
        </w:tc>
      </w:tr>
      <w:tr w:rsidR="00BF14E2" w14:paraId="517924C7" w14:textId="77777777" w:rsidTr="00635EEE">
        <w:trPr>
          <w:trHeight w:val="1728"/>
        </w:trPr>
        <w:tc>
          <w:tcPr>
            <w:tcW w:w="2085" w:type="dxa"/>
            <w:vMerge/>
            <w:vAlign w:val="center"/>
          </w:tcPr>
          <w:p w14:paraId="44042174" w14:textId="77777777" w:rsidR="00BF14E2" w:rsidRDefault="00BF14E2" w:rsidP="006F0FFD">
            <w:pPr>
              <w:pStyle w:val="Default"/>
              <w:rPr>
                <w:b/>
                <w:i/>
              </w:rPr>
            </w:pPr>
          </w:p>
        </w:tc>
        <w:tc>
          <w:tcPr>
            <w:tcW w:w="5140" w:type="dxa"/>
            <w:vMerge/>
            <w:vAlign w:val="center"/>
          </w:tcPr>
          <w:p w14:paraId="6D842B7D" w14:textId="77777777" w:rsidR="00BF14E2" w:rsidRDefault="00BF14E2" w:rsidP="006F0FFD">
            <w:pPr>
              <w:pStyle w:val="Odstavekseznama"/>
              <w:numPr>
                <w:ilvl w:val="0"/>
                <w:numId w:val="2"/>
              </w:numPr>
              <w:spacing w:line="276" w:lineRule="auto"/>
              <w:rPr>
                <w:sz w:val="24"/>
              </w:rPr>
            </w:pPr>
          </w:p>
        </w:tc>
        <w:tc>
          <w:tcPr>
            <w:tcW w:w="6769" w:type="dxa"/>
            <w:vAlign w:val="center"/>
          </w:tcPr>
          <w:p w14:paraId="02855E23" w14:textId="77777777" w:rsidR="00BF14E2" w:rsidRDefault="00BF14E2" w:rsidP="00BF14E2">
            <w:pPr>
              <w:spacing w:line="276" w:lineRule="auto"/>
              <w:rPr>
                <w:sz w:val="24"/>
              </w:rPr>
            </w:pPr>
            <w:r w:rsidRPr="00BF14E2">
              <w:rPr>
                <w:sz w:val="24"/>
              </w:rPr>
              <w:t xml:space="preserve">Dihalno pot sprosti tako, da poškodovanca prime za glavo (pod brado) in brado rahlo zvrne nazaj. </w:t>
            </w:r>
            <w:r w:rsidRPr="00BF14E2">
              <w:rPr>
                <w:sz w:val="24"/>
              </w:rPr>
              <w:t>Glavo nagne proti poškodovančevim ustom (z ušesom), čuti oz. posluša dihanje in opazuje dvigovanje prsnega koša.</w:t>
            </w:r>
          </w:p>
        </w:tc>
      </w:tr>
      <w:tr w:rsidR="00BF14E2" w14:paraId="4D173119" w14:textId="77777777" w:rsidTr="00635EEE">
        <w:trPr>
          <w:trHeight w:val="1728"/>
        </w:trPr>
        <w:tc>
          <w:tcPr>
            <w:tcW w:w="2085" w:type="dxa"/>
            <w:vAlign w:val="center"/>
          </w:tcPr>
          <w:p w14:paraId="2F84CBC0" w14:textId="77777777" w:rsidR="00BF14E2" w:rsidRDefault="00BF14E2" w:rsidP="006F0FFD">
            <w:pPr>
              <w:pStyle w:val="Default"/>
              <w:rPr>
                <w:b/>
                <w:i/>
              </w:rPr>
            </w:pPr>
            <w:r>
              <w:rPr>
                <w:b/>
                <w:i/>
              </w:rPr>
              <w:lastRenderedPageBreak/>
              <w:t>Osnovni položaji naglo obolelih</w:t>
            </w:r>
          </w:p>
        </w:tc>
        <w:tc>
          <w:tcPr>
            <w:tcW w:w="5140" w:type="dxa"/>
            <w:vAlign w:val="center"/>
          </w:tcPr>
          <w:p w14:paraId="14894CFC" w14:textId="77777777" w:rsidR="00BF14E2" w:rsidRPr="006349AA" w:rsidRDefault="00BF14E2" w:rsidP="006F0FFD">
            <w:pPr>
              <w:pStyle w:val="Odstavekseznama"/>
              <w:numPr>
                <w:ilvl w:val="0"/>
                <w:numId w:val="2"/>
              </w:numPr>
              <w:spacing w:line="276" w:lineRule="auto"/>
              <w:rPr>
                <w:sz w:val="24"/>
                <w:szCs w:val="24"/>
              </w:rPr>
            </w:pPr>
            <w:r w:rsidRPr="006349AA">
              <w:rPr>
                <w:sz w:val="24"/>
                <w:szCs w:val="24"/>
              </w:rPr>
              <w:t>Položaj za nezavestnega – stabilen bočni položaj</w:t>
            </w:r>
          </w:p>
          <w:p w14:paraId="725B16EB" w14:textId="77777777" w:rsidR="00BF14E2" w:rsidRPr="006349AA" w:rsidRDefault="00BF14E2" w:rsidP="00BF14E2">
            <w:pPr>
              <w:pStyle w:val="Odstavekseznama"/>
              <w:numPr>
                <w:ilvl w:val="0"/>
                <w:numId w:val="2"/>
              </w:numPr>
              <w:rPr>
                <w:sz w:val="24"/>
                <w:szCs w:val="24"/>
              </w:rPr>
            </w:pPr>
            <w:r w:rsidRPr="006349AA">
              <w:rPr>
                <w:sz w:val="24"/>
                <w:szCs w:val="24"/>
              </w:rPr>
              <w:t>Položaj pri oživljanju ter pri šoku zaradi krvavitve ter šoku zaradi alergične reakcije</w:t>
            </w:r>
            <w:r w:rsidR="006349AA" w:rsidRPr="006349AA">
              <w:rPr>
                <w:sz w:val="24"/>
                <w:szCs w:val="24"/>
              </w:rPr>
              <w:t xml:space="preserve"> (na hrbtu z rahlo dvignjenimi nogami)</w:t>
            </w:r>
          </w:p>
          <w:p w14:paraId="2B8B1821" w14:textId="77777777" w:rsidR="006349AA" w:rsidRPr="006349AA" w:rsidRDefault="006349AA" w:rsidP="00BF14E2">
            <w:pPr>
              <w:pStyle w:val="Odstavekseznama"/>
              <w:numPr>
                <w:ilvl w:val="0"/>
                <w:numId w:val="2"/>
              </w:numPr>
              <w:rPr>
                <w:sz w:val="24"/>
                <w:szCs w:val="24"/>
              </w:rPr>
            </w:pPr>
            <w:r w:rsidRPr="006349AA">
              <w:rPr>
                <w:sz w:val="24"/>
                <w:szCs w:val="24"/>
              </w:rPr>
              <w:t>Položaj pri poškodbi hrbtenice (na hrbtu; oz. poškodovanca ne premikamo)</w:t>
            </w:r>
          </w:p>
          <w:p w14:paraId="12296D0D" w14:textId="77777777" w:rsidR="006349AA" w:rsidRPr="006349AA" w:rsidRDefault="006349AA" w:rsidP="00BF14E2">
            <w:pPr>
              <w:pStyle w:val="Odstavekseznama"/>
              <w:numPr>
                <w:ilvl w:val="0"/>
                <w:numId w:val="2"/>
              </w:numPr>
              <w:rPr>
                <w:sz w:val="24"/>
                <w:szCs w:val="24"/>
              </w:rPr>
            </w:pPr>
            <w:r w:rsidRPr="006349AA">
              <w:rPr>
                <w:bCs/>
                <w:sz w:val="24"/>
                <w:szCs w:val="24"/>
              </w:rPr>
              <w:t>Položaj pri poškodbah prsnega koša, bolečini za prsnico in pri težavah z dihanjem</w:t>
            </w:r>
            <w:r w:rsidRPr="006349AA">
              <w:rPr>
                <w:bCs/>
                <w:sz w:val="24"/>
                <w:szCs w:val="24"/>
              </w:rPr>
              <w:t xml:space="preserve"> (</w:t>
            </w:r>
            <w:proofErr w:type="spellStart"/>
            <w:r w:rsidRPr="006349AA">
              <w:rPr>
                <w:bCs/>
                <w:sz w:val="24"/>
                <w:szCs w:val="24"/>
              </w:rPr>
              <w:t>polsedeč</w:t>
            </w:r>
            <w:proofErr w:type="spellEnd"/>
            <w:r w:rsidRPr="006349AA">
              <w:rPr>
                <w:bCs/>
                <w:sz w:val="24"/>
                <w:szCs w:val="24"/>
              </w:rPr>
              <w:t xml:space="preserve"> položaj, podložimo hrbet)</w:t>
            </w:r>
          </w:p>
          <w:p w14:paraId="5A495500" w14:textId="77777777" w:rsidR="006349AA" w:rsidRPr="006349AA" w:rsidRDefault="006349AA" w:rsidP="006349AA">
            <w:pPr>
              <w:pStyle w:val="Odstavekseznama"/>
              <w:numPr>
                <w:ilvl w:val="0"/>
                <w:numId w:val="2"/>
              </w:numPr>
              <w:rPr>
                <w:sz w:val="24"/>
                <w:szCs w:val="24"/>
              </w:rPr>
            </w:pPr>
            <w:r w:rsidRPr="006349AA">
              <w:rPr>
                <w:bCs/>
                <w:sz w:val="24"/>
                <w:szCs w:val="24"/>
              </w:rPr>
              <w:t>Položaj pri poškodbah trebuha, bolečini v trebuhu</w:t>
            </w:r>
            <w:r>
              <w:rPr>
                <w:bCs/>
                <w:sz w:val="24"/>
                <w:szCs w:val="24"/>
              </w:rPr>
              <w:t xml:space="preserve"> (leže na hrbtu, podložena kolena ter glava in vrat do začetka prsnega koša)</w:t>
            </w:r>
          </w:p>
        </w:tc>
        <w:tc>
          <w:tcPr>
            <w:tcW w:w="6769" w:type="dxa"/>
            <w:vAlign w:val="center"/>
          </w:tcPr>
          <w:p w14:paraId="4A4ED391" w14:textId="77777777" w:rsidR="00BF14E2" w:rsidRPr="00BF14E2" w:rsidRDefault="006349AA" w:rsidP="00BF14E2">
            <w:pPr>
              <w:spacing w:line="276" w:lineRule="auto"/>
              <w:rPr>
                <w:sz w:val="24"/>
              </w:rPr>
            </w:pPr>
            <w:r>
              <w:rPr>
                <w:sz w:val="24"/>
              </w:rPr>
              <w:t>Naglo obolele namesti v ustrezen položaj glede na njihovo stanje.</w:t>
            </w:r>
          </w:p>
        </w:tc>
      </w:tr>
      <w:tr w:rsidR="006F0FFD" w14:paraId="717CF8FE" w14:textId="77777777" w:rsidTr="00CD78C9">
        <w:trPr>
          <w:trHeight w:val="334"/>
        </w:trPr>
        <w:tc>
          <w:tcPr>
            <w:tcW w:w="2085" w:type="dxa"/>
            <w:vAlign w:val="center"/>
          </w:tcPr>
          <w:p w14:paraId="0DC37A9B" w14:textId="77777777" w:rsidR="006F0FFD" w:rsidRPr="00657C24" w:rsidRDefault="006F0FFD" w:rsidP="006F0FFD">
            <w:pPr>
              <w:pStyle w:val="Default"/>
              <w:rPr>
                <w:b/>
                <w:i/>
              </w:rPr>
            </w:pPr>
            <w:r>
              <w:rPr>
                <w:b/>
                <w:i/>
              </w:rPr>
              <w:t>Oprema za PP v PGD</w:t>
            </w:r>
          </w:p>
        </w:tc>
        <w:tc>
          <w:tcPr>
            <w:tcW w:w="11909" w:type="dxa"/>
            <w:gridSpan w:val="2"/>
            <w:vAlign w:val="center"/>
          </w:tcPr>
          <w:p w14:paraId="1F433CB7" w14:textId="77777777" w:rsidR="006F0FFD" w:rsidRPr="00657C24" w:rsidRDefault="006F0FFD" w:rsidP="006349AA">
            <w:pPr>
              <w:spacing w:line="276" w:lineRule="auto"/>
              <w:rPr>
                <w:sz w:val="24"/>
              </w:rPr>
            </w:pPr>
            <w:r>
              <w:rPr>
                <w:sz w:val="24"/>
              </w:rPr>
              <w:t xml:space="preserve">Mentor si skupaj z otroki ogleda opremo za PP v PGD, jo predstavi in predstavi namen uporabe. Oprema v PGD se razlikuje glede na posamezna društva. </w:t>
            </w:r>
            <w:r w:rsidR="006349AA">
              <w:rPr>
                <w:sz w:val="24"/>
              </w:rPr>
              <w:t>Osnovno opremo zna uporabljati</w:t>
            </w:r>
          </w:p>
        </w:tc>
      </w:tr>
      <w:tr w:rsidR="00F707CA" w14:paraId="78C60C58" w14:textId="77777777" w:rsidTr="0093291C">
        <w:tc>
          <w:tcPr>
            <w:tcW w:w="2085" w:type="dxa"/>
            <w:vAlign w:val="center"/>
          </w:tcPr>
          <w:p w14:paraId="6269112C" w14:textId="77777777" w:rsidR="00F707CA" w:rsidRPr="00657C24" w:rsidRDefault="00F707CA" w:rsidP="00FF4264">
            <w:pPr>
              <w:pStyle w:val="Default"/>
              <w:rPr>
                <w:b/>
                <w:i/>
              </w:rPr>
            </w:pPr>
            <w:r>
              <w:rPr>
                <w:b/>
                <w:i/>
              </w:rPr>
              <w:t>TPO</w:t>
            </w:r>
          </w:p>
        </w:tc>
        <w:tc>
          <w:tcPr>
            <w:tcW w:w="11909" w:type="dxa"/>
            <w:gridSpan w:val="2"/>
            <w:vAlign w:val="center"/>
          </w:tcPr>
          <w:p w14:paraId="73C4AA36" w14:textId="77777777" w:rsidR="00F707CA" w:rsidRDefault="00F707CA" w:rsidP="00FF4264">
            <w:pPr>
              <w:spacing w:line="276" w:lineRule="auto"/>
              <w:rPr>
                <w:sz w:val="24"/>
              </w:rPr>
            </w:pPr>
            <w:r>
              <w:rPr>
                <w:sz w:val="24"/>
              </w:rPr>
              <w:t>ALGORITEM OŽIVLJANJA:</w:t>
            </w:r>
          </w:p>
          <w:p w14:paraId="5AC2C2AA" w14:textId="77777777" w:rsidR="00F707CA" w:rsidRDefault="00F707CA" w:rsidP="006349AA">
            <w:pPr>
              <w:pStyle w:val="Odstavekseznama"/>
              <w:numPr>
                <w:ilvl w:val="0"/>
                <w:numId w:val="11"/>
              </w:numPr>
              <w:spacing w:line="276" w:lineRule="auto"/>
              <w:rPr>
                <w:sz w:val="24"/>
              </w:rPr>
            </w:pPr>
            <w:r>
              <w:rPr>
                <w:sz w:val="24"/>
              </w:rPr>
              <w:t>Preveri, ali je oseba pri zavesti (če je oseba pri zavesti, preverimo njeno stanje, jo spremljamo in zavarujem ter poiščemo pomoč, če je to potrebno; če je oseba nezavestna, pokličemo pomoč in izvajamo TPO)</w:t>
            </w:r>
          </w:p>
          <w:p w14:paraId="7CB2E712" w14:textId="77777777" w:rsidR="00F707CA" w:rsidRDefault="00F707CA" w:rsidP="006349AA">
            <w:pPr>
              <w:pStyle w:val="Odstavekseznama"/>
              <w:numPr>
                <w:ilvl w:val="0"/>
                <w:numId w:val="11"/>
              </w:numPr>
              <w:spacing w:line="276" w:lineRule="auto"/>
              <w:rPr>
                <w:sz w:val="24"/>
              </w:rPr>
            </w:pPr>
            <w:r>
              <w:rPr>
                <w:sz w:val="24"/>
              </w:rPr>
              <w:t>Sprostimo dihalno pot.</w:t>
            </w:r>
          </w:p>
          <w:p w14:paraId="76578C48" w14:textId="77777777" w:rsidR="00F707CA" w:rsidRDefault="00F707CA" w:rsidP="006349AA">
            <w:pPr>
              <w:pStyle w:val="Odstavekseznama"/>
              <w:numPr>
                <w:ilvl w:val="0"/>
                <w:numId w:val="11"/>
              </w:numPr>
              <w:spacing w:line="276" w:lineRule="auto"/>
              <w:rPr>
                <w:sz w:val="24"/>
              </w:rPr>
            </w:pPr>
            <w:r>
              <w:rPr>
                <w:sz w:val="24"/>
              </w:rPr>
              <w:t>Ocenimo dihanje (če oseba diha, jo namestimo v ustrezen položaj, če oseba ne diha poiščemo pomoč in nadaljujemo z izvajanje TPO).</w:t>
            </w:r>
          </w:p>
          <w:p w14:paraId="17AD91FB" w14:textId="51C28DCA" w:rsidR="00F707CA" w:rsidRPr="006541D0" w:rsidRDefault="00F707CA" w:rsidP="006541D0">
            <w:pPr>
              <w:pStyle w:val="Odstavekseznama"/>
              <w:numPr>
                <w:ilvl w:val="0"/>
                <w:numId w:val="11"/>
              </w:numPr>
              <w:spacing w:line="276" w:lineRule="auto"/>
              <w:rPr>
                <w:sz w:val="24"/>
              </w:rPr>
            </w:pPr>
            <w:r w:rsidRPr="006541D0">
              <w:rPr>
                <w:sz w:val="24"/>
              </w:rPr>
              <w:lastRenderedPageBreak/>
              <w:t>Izvajamo stise prsnega koša in vpihe v razmerju 30:2 (pri utopljencih in otrocih začnemo s 5 vpihi, nato nadaljujemo s stisi in vpihi v razmerju 30:2).</w:t>
            </w:r>
          </w:p>
        </w:tc>
      </w:tr>
      <w:tr w:rsidR="00EA4276" w14:paraId="49C20E03" w14:textId="77777777" w:rsidTr="00635EEE">
        <w:trPr>
          <w:trHeight w:val="1116"/>
        </w:trPr>
        <w:tc>
          <w:tcPr>
            <w:tcW w:w="2085" w:type="dxa"/>
            <w:vMerge w:val="restart"/>
            <w:vAlign w:val="center"/>
          </w:tcPr>
          <w:p w14:paraId="60D474B8" w14:textId="77777777" w:rsidR="00EA4276" w:rsidRPr="00657C24" w:rsidRDefault="00EA4276" w:rsidP="00FF4264">
            <w:pPr>
              <w:pStyle w:val="Default"/>
              <w:rPr>
                <w:b/>
                <w:i/>
              </w:rPr>
            </w:pPr>
            <w:r>
              <w:rPr>
                <w:b/>
                <w:i/>
              </w:rPr>
              <w:lastRenderedPageBreak/>
              <w:t>Namen AED</w:t>
            </w:r>
          </w:p>
        </w:tc>
        <w:tc>
          <w:tcPr>
            <w:tcW w:w="5140" w:type="dxa"/>
            <w:vAlign w:val="center"/>
          </w:tcPr>
          <w:p w14:paraId="518E8E49" w14:textId="77777777" w:rsidR="00EA4276" w:rsidRPr="005A083F" w:rsidRDefault="00EA4276" w:rsidP="00EA4276">
            <w:pPr>
              <w:spacing w:line="276" w:lineRule="auto"/>
              <w:rPr>
                <w:sz w:val="24"/>
              </w:rPr>
            </w:pPr>
            <w:r>
              <w:rPr>
                <w:sz w:val="24"/>
              </w:rPr>
              <w:t>AED je naprava, ki</w:t>
            </w:r>
            <w:r w:rsidR="005B4D4E">
              <w:rPr>
                <w:sz w:val="24"/>
              </w:rPr>
              <w:t xml:space="preserve"> zazna </w:t>
            </w:r>
            <w:r>
              <w:rPr>
                <w:sz w:val="24"/>
              </w:rPr>
              <w:t>zastoj srca pri človeku in ga s pomočjo električnega toka prekine (srce spet začne biti).</w:t>
            </w:r>
          </w:p>
        </w:tc>
        <w:tc>
          <w:tcPr>
            <w:tcW w:w="6769" w:type="dxa"/>
            <w:vMerge w:val="restart"/>
            <w:vAlign w:val="center"/>
          </w:tcPr>
          <w:p w14:paraId="64F55F62" w14:textId="77777777" w:rsidR="00EA4276" w:rsidRDefault="00EA4276" w:rsidP="00FF4264">
            <w:pPr>
              <w:spacing w:line="276" w:lineRule="auto"/>
              <w:rPr>
                <w:sz w:val="24"/>
              </w:rPr>
            </w:pPr>
            <w:r>
              <w:rPr>
                <w:sz w:val="24"/>
              </w:rPr>
              <w:t>Uporaba AED:</w:t>
            </w:r>
          </w:p>
          <w:p w14:paraId="34591CC7" w14:textId="77777777" w:rsidR="00EA4276" w:rsidRDefault="00EA4276" w:rsidP="00FF4264">
            <w:pPr>
              <w:pStyle w:val="Odstavekseznama"/>
              <w:numPr>
                <w:ilvl w:val="0"/>
                <w:numId w:val="2"/>
              </w:numPr>
              <w:spacing w:line="276" w:lineRule="auto"/>
              <w:rPr>
                <w:sz w:val="24"/>
              </w:rPr>
            </w:pPr>
            <w:r>
              <w:rPr>
                <w:sz w:val="24"/>
              </w:rPr>
              <w:t>izvajamo TPO</w:t>
            </w:r>
          </w:p>
          <w:p w14:paraId="59B1C087" w14:textId="77777777" w:rsidR="00EA4276" w:rsidRDefault="00EA4276" w:rsidP="00FF4264">
            <w:pPr>
              <w:pStyle w:val="Odstavekseznama"/>
              <w:numPr>
                <w:ilvl w:val="0"/>
                <w:numId w:val="2"/>
              </w:numPr>
              <w:spacing w:line="276" w:lineRule="auto"/>
              <w:rPr>
                <w:sz w:val="24"/>
              </w:rPr>
            </w:pPr>
            <w:r>
              <w:rPr>
                <w:sz w:val="24"/>
              </w:rPr>
              <w:t>elektrode namestimo na prsni koš</w:t>
            </w:r>
          </w:p>
          <w:p w14:paraId="1333EAC4" w14:textId="77777777" w:rsidR="00EA4276" w:rsidRPr="005B4D4E" w:rsidRDefault="00EA4276" w:rsidP="005B4D4E">
            <w:pPr>
              <w:pStyle w:val="Odstavekseznama"/>
              <w:numPr>
                <w:ilvl w:val="0"/>
                <w:numId w:val="2"/>
              </w:numPr>
              <w:spacing w:line="276" w:lineRule="auto"/>
              <w:rPr>
                <w:sz w:val="24"/>
              </w:rPr>
            </w:pPr>
            <w:r>
              <w:rPr>
                <w:sz w:val="24"/>
              </w:rPr>
              <w:t>sledimo navodilom (vmes izvajamo TPO)</w:t>
            </w:r>
          </w:p>
        </w:tc>
      </w:tr>
      <w:tr w:rsidR="00EA4276" w14:paraId="4457474E" w14:textId="77777777" w:rsidTr="00635EEE">
        <w:trPr>
          <w:trHeight w:val="807"/>
        </w:trPr>
        <w:tc>
          <w:tcPr>
            <w:tcW w:w="2085" w:type="dxa"/>
            <w:vMerge/>
            <w:tcBorders>
              <w:bottom w:val="single" w:sz="4" w:space="0" w:color="auto"/>
            </w:tcBorders>
            <w:vAlign w:val="center"/>
          </w:tcPr>
          <w:p w14:paraId="34A05465" w14:textId="77777777" w:rsidR="00EA4276" w:rsidRDefault="00EA4276" w:rsidP="00FF4264">
            <w:pPr>
              <w:pStyle w:val="Default"/>
              <w:rPr>
                <w:b/>
                <w:i/>
              </w:rPr>
            </w:pPr>
          </w:p>
        </w:tc>
        <w:tc>
          <w:tcPr>
            <w:tcW w:w="5140" w:type="dxa"/>
            <w:tcBorders>
              <w:bottom w:val="single" w:sz="4" w:space="0" w:color="auto"/>
            </w:tcBorders>
            <w:vAlign w:val="center"/>
          </w:tcPr>
          <w:p w14:paraId="05D26F3A" w14:textId="77777777" w:rsidR="00EA4276" w:rsidRDefault="00EA4276" w:rsidP="00EA4276">
            <w:pPr>
              <w:spacing w:line="276" w:lineRule="auto"/>
              <w:rPr>
                <w:sz w:val="24"/>
              </w:rPr>
            </w:pPr>
            <w:r>
              <w:rPr>
                <w:sz w:val="24"/>
              </w:rPr>
              <w:t>Delovanje AED:</w:t>
            </w:r>
          </w:p>
          <w:p w14:paraId="7501B0F3" w14:textId="77777777" w:rsidR="005B4D4E" w:rsidRDefault="005B4D4E" w:rsidP="005B4D4E">
            <w:pPr>
              <w:pStyle w:val="Odstavekseznama"/>
              <w:numPr>
                <w:ilvl w:val="0"/>
                <w:numId w:val="12"/>
              </w:numPr>
              <w:spacing w:line="276" w:lineRule="auto"/>
              <w:rPr>
                <w:sz w:val="24"/>
              </w:rPr>
            </w:pPr>
            <w:r>
              <w:rPr>
                <w:sz w:val="24"/>
              </w:rPr>
              <w:t>AED analizira bolnikov srčni utrip.</w:t>
            </w:r>
          </w:p>
          <w:p w14:paraId="5CEE52E9" w14:textId="77777777" w:rsidR="005B4D4E" w:rsidRDefault="005B4D4E" w:rsidP="005B4D4E">
            <w:pPr>
              <w:pStyle w:val="Odstavekseznama"/>
              <w:numPr>
                <w:ilvl w:val="0"/>
                <w:numId w:val="12"/>
              </w:numPr>
              <w:spacing w:line="276" w:lineRule="auto"/>
              <w:rPr>
                <w:sz w:val="24"/>
              </w:rPr>
            </w:pPr>
            <w:r>
              <w:rPr>
                <w:sz w:val="24"/>
              </w:rPr>
              <w:t xml:space="preserve">AED prepozna, ali je bolnika potrebno </w:t>
            </w:r>
            <w:proofErr w:type="spellStart"/>
            <w:r>
              <w:rPr>
                <w:sz w:val="24"/>
              </w:rPr>
              <w:t>defibrilirati</w:t>
            </w:r>
            <w:proofErr w:type="spellEnd"/>
            <w:r>
              <w:rPr>
                <w:sz w:val="24"/>
              </w:rPr>
              <w:t xml:space="preserve"> (vsiliti srcu ustrezen srčni ritem).</w:t>
            </w:r>
          </w:p>
          <w:p w14:paraId="3DEF9F91" w14:textId="77777777" w:rsidR="005B4D4E" w:rsidRPr="005B4D4E" w:rsidRDefault="005B4D4E" w:rsidP="005B4D4E">
            <w:pPr>
              <w:pStyle w:val="Odstavekseznama"/>
              <w:numPr>
                <w:ilvl w:val="0"/>
                <w:numId w:val="12"/>
              </w:numPr>
              <w:spacing w:line="276" w:lineRule="auto"/>
              <w:rPr>
                <w:sz w:val="24"/>
              </w:rPr>
            </w:pPr>
            <w:r>
              <w:rPr>
                <w:sz w:val="24"/>
              </w:rPr>
              <w:t>Uporabniku (kdor ga uporablja) svetuje »</w:t>
            </w:r>
            <w:proofErr w:type="spellStart"/>
            <w:r>
              <w:rPr>
                <w:sz w:val="24"/>
              </w:rPr>
              <w:t>defibrilirajte</w:t>
            </w:r>
            <w:proofErr w:type="spellEnd"/>
            <w:r>
              <w:rPr>
                <w:sz w:val="24"/>
              </w:rPr>
              <w:t xml:space="preserve">« ali »ne </w:t>
            </w:r>
            <w:proofErr w:type="spellStart"/>
            <w:r>
              <w:rPr>
                <w:sz w:val="24"/>
              </w:rPr>
              <w:t>defibrilirajte</w:t>
            </w:r>
            <w:proofErr w:type="spellEnd"/>
            <w:r>
              <w:rPr>
                <w:sz w:val="24"/>
              </w:rPr>
              <w:t>«.</w:t>
            </w:r>
          </w:p>
        </w:tc>
        <w:tc>
          <w:tcPr>
            <w:tcW w:w="6769" w:type="dxa"/>
            <w:vMerge/>
            <w:tcBorders>
              <w:bottom w:val="single" w:sz="4" w:space="0" w:color="auto"/>
            </w:tcBorders>
            <w:vAlign w:val="center"/>
          </w:tcPr>
          <w:p w14:paraId="2CC95F3C" w14:textId="77777777" w:rsidR="00EA4276" w:rsidRDefault="00EA4276" w:rsidP="00FF4264">
            <w:pPr>
              <w:spacing w:line="276" w:lineRule="auto"/>
              <w:rPr>
                <w:sz w:val="24"/>
              </w:rPr>
            </w:pPr>
          </w:p>
        </w:tc>
      </w:tr>
      <w:tr w:rsidR="005B4D4E" w14:paraId="4F85241F" w14:textId="77777777" w:rsidTr="008A7A58">
        <w:trPr>
          <w:trHeight w:val="1863"/>
        </w:trPr>
        <w:tc>
          <w:tcPr>
            <w:tcW w:w="2085" w:type="dxa"/>
            <w:vAlign w:val="center"/>
          </w:tcPr>
          <w:p w14:paraId="63575240" w14:textId="77777777" w:rsidR="005B4D4E" w:rsidRPr="00657C24" w:rsidRDefault="005B4D4E" w:rsidP="00FF4264">
            <w:pPr>
              <w:pStyle w:val="Default"/>
              <w:rPr>
                <w:b/>
                <w:i/>
              </w:rPr>
            </w:pPr>
            <w:r>
              <w:rPr>
                <w:b/>
                <w:i/>
              </w:rPr>
              <w:t>Ukrepi pri tujkih v dihalnih poteh</w:t>
            </w:r>
          </w:p>
        </w:tc>
        <w:tc>
          <w:tcPr>
            <w:tcW w:w="11909" w:type="dxa"/>
            <w:gridSpan w:val="2"/>
            <w:vAlign w:val="center"/>
          </w:tcPr>
          <w:p w14:paraId="27FB5611" w14:textId="77777777" w:rsidR="005B4D4E" w:rsidRDefault="005B4D4E" w:rsidP="00FF4264">
            <w:pPr>
              <w:spacing w:line="276" w:lineRule="auto"/>
              <w:rPr>
                <w:sz w:val="24"/>
              </w:rPr>
            </w:pPr>
            <w:r>
              <w:rPr>
                <w:sz w:val="24"/>
              </w:rPr>
              <w:t>Otrok prepozna in izvede ukrepe:</w:t>
            </w:r>
          </w:p>
          <w:p w14:paraId="70218478" w14:textId="77777777" w:rsidR="005B4D4E" w:rsidRDefault="005B4D4E" w:rsidP="00FF4264">
            <w:pPr>
              <w:pStyle w:val="Odstavekseznama"/>
              <w:numPr>
                <w:ilvl w:val="0"/>
                <w:numId w:val="2"/>
              </w:numPr>
              <w:spacing w:line="276" w:lineRule="auto"/>
              <w:rPr>
                <w:sz w:val="24"/>
              </w:rPr>
            </w:pPr>
            <w:r>
              <w:rPr>
                <w:sz w:val="24"/>
              </w:rPr>
              <w:t xml:space="preserve">lažja zaporo dihalnih poti (oseba govori, pomaga kašelj) </w:t>
            </w:r>
            <w:r w:rsidRPr="00FF4264">
              <w:rPr>
                <w:sz w:val="24"/>
              </w:rPr>
              <w:sym w:font="Wingdings" w:char="F0E0"/>
            </w:r>
            <w:r>
              <w:rPr>
                <w:sz w:val="24"/>
              </w:rPr>
              <w:t xml:space="preserve"> osebo spodbujamo h kašlju</w:t>
            </w:r>
          </w:p>
          <w:p w14:paraId="50E3D592" w14:textId="77777777" w:rsidR="005B4D4E" w:rsidRPr="008A7A58" w:rsidRDefault="005B4D4E" w:rsidP="008A7A58">
            <w:pPr>
              <w:pStyle w:val="Odstavekseznama"/>
              <w:numPr>
                <w:ilvl w:val="0"/>
                <w:numId w:val="2"/>
              </w:numPr>
              <w:spacing w:line="276" w:lineRule="auto"/>
              <w:rPr>
                <w:sz w:val="24"/>
              </w:rPr>
            </w:pPr>
            <w:r w:rsidRPr="008A7A58">
              <w:rPr>
                <w:sz w:val="24"/>
              </w:rPr>
              <w:t xml:space="preserve">težja zaporo dihalnih poti (oseba ne more govoriti, kašelj ne pomaga) </w:t>
            </w:r>
            <w:r w:rsidRPr="00FF4264">
              <w:sym w:font="Wingdings" w:char="F0E0"/>
            </w:r>
            <w:r w:rsidRPr="008A7A58">
              <w:rPr>
                <w:sz w:val="24"/>
              </w:rPr>
              <w:t xml:space="preserve"> 5 udarcev po hrbtu (sredina hrbta med lopaticami), če ni spremembe sledi 5 pritiskov na trebuh (poišče sredino trebuha, močno pritisne navzgor in </w:t>
            </w:r>
            <w:proofErr w:type="spellStart"/>
            <w:r w:rsidRPr="008A7A58">
              <w:rPr>
                <w:sz w:val="24"/>
              </w:rPr>
              <w:t>navzoter</w:t>
            </w:r>
            <w:proofErr w:type="spellEnd"/>
            <w:r w:rsidRPr="008A7A58">
              <w:rPr>
                <w:sz w:val="24"/>
              </w:rPr>
              <w:t>). Če je oseba nezavestna</w:t>
            </w:r>
            <w:r w:rsidR="008A7A58">
              <w:rPr>
                <w:sz w:val="24"/>
              </w:rPr>
              <w:t>,</w:t>
            </w:r>
            <w:r w:rsidRPr="008A7A58">
              <w:rPr>
                <w:sz w:val="24"/>
              </w:rPr>
              <w:t xml:space="preserve"> izvajamo TPO. Pri težji zapori dihalne poti pokličemo 112.</w:t>
            </w:r>
          </w:p>
        </w:tc>
      </w:tr>
      <w:tr w:rsidR="008A7A58" w14:paraId="2DB2337B" w14:textId="77777777" w:rsidTr="00635EEE">
        <w:trPr>
          <w:trHeight w:val="1464"/>
        </w:trPr>
        <w:tc>
          <w:tcPr>
            <w:tcW w:w="2085" w:type="dxa"/>
            <w:vMerge w:val="restart"/>
            <w:vAlign w:val="center"/>
          </w:tcPr>
          <w:p w14:paraId="41C78A2F" w14:textId="77777777" w:rsidR="008A7A58" w:rsidRDefault="008A7A58" w:rsidP="00FF4264">
            <w:pPr>
              <w:pStyle w:val="Default"/>
              <w:rPr>
                <w:b/>
                <w:i/>
              </w:rPr>
            </w:pPr>
            <w:r>
              <w:rPr>
                <w:b/>
                <w:i/>
              </w:rPr>
              <w:t>Nezavest</w:t>
            </w:r>
          </w:p>
        </w:tc>
        <w:tc>
          <w:tcPr>
            <w:tcW w:w="5140" w:type="dxa"/>
            <w:vAlign w:val="center"/>
          </w:tcPr>
          <w:p w14:paraId="1F0D0D82" w14:textId="77777777" w:rsidR="008A7A58" w:rsidRPr="008A7A58" w:rsidRDefault="008A7A58" w:rsidP="008A7A58">
            <w:pPr>
              <w:spacing w:line="276" w:lineRule="auto"/>
              <w:rPr>
                <w:sz w:val="24"/>
              </w:rPr>
            </w:pPr>
            <w:r w:rsidRPr="008A7A58">
              <w:rPr>
                <w:sz w:val="24"/>
              </w:rPr>
              <w:t>Razlogi za nezavest:</w:t>
            </w:r>
          </w:p>
          <w:p w14:paraId="52CC054C" w14:textId="77777777" w:rsidR="008A7A58" w:rsidRDefault="008A7A58" w:rsidP="00252FE4">
            <w:pPr>
              <w:pStyle w:val="Odstavekseznama"/>
              <w:numPr>
                <w:ilvl w:val="0"/>
                <w:numId w:val="2"/>
              </w:numPr>
              <w:spacing w:line="276" w:lineRule="auto"/>
              <w:rPr>
                <w:sz w:val="24"/>
              </w:rPr>
            </w:pPr>
            <w:r>
              <w:rPr>
                <w:sz w:val="24"/>
              </w:rPr>
              <w:t>poškodbe</w:t>
            </w:r>
          </w:p>
          <w:p w14:paraId="77F422FA" w14:textId="77777777" w:rsidR="008A7A58" w:rsidRDefault="008A7A58" w:rsidP="00252FE4">
            <w:pPr>
              <w:pStyle w:val="Odstavekseznama"/>
              <w:numPr>
                <w:ilvl w:val="0"/>
                <w:numId w:val="2"/>
              </w:numPr>
              <w:spacing w:line="276" w:lineRule="auto"/>
              <w:rPr>
                <w:sz w:val="24"/>
              </w:rPr>
            </w:pPr>
            <w:r>
              <w:rPr>
                <w:sz w:val="24"/>
              </w:rPr>
              <w:t>bolezni</w:t>
            </w:r>
          </w:p>
          <w:p w14:paraId="6BEEC003" w14:textId="77777777" w:rsidR="008A7A58" w:rsidRPr="008A7A58" w:rsidRDefault="008A7A58" w:rsidP="008A7A58">
            <w:pPr>
              <w:pStyle w:val="Odstavekseznama"/>
              <w:numPr>
                <w:ilvl w:val="0"/>
                <w:numId w:val="2"/>
              </w:numPr>
              <w:spacing w:line="276" w:lineRule="auto"/>
              <w:rPr>
                <w:sz w:val="24"/>
              </w:rPr>
            </w:pPr>
            <w:r>
              <w:rPr>
                <w:sz w:val="24"/>
              </w:rPr>
              <w:t>okolje (slab zrak, jemanje krvi ipd.)</w:t>
            </w:r>
          </w:p>
        </w:tc>
        <w:tc>
          <w:tcPr>
            <w:tcW w:w="6769" w:type="dxa"/>
            <w:vAlign w:val="center"/>
          </w:tcPr>
          <w:p w14:paraId="41492235" w14:textId="77777777" w:rsidR="008A7A58" w:rsidRPr="008A7A58" w:rsidRDefault="008A7A58" w:rsidP="008A7A58">
            <w:pPr>
              <w:spacing w:line="276" w:lineRule="auto"/>
              <w:rPr>
                <w:sz w:val="24"/>
              </w:rPr>
            </w:pPr>
          </w:p>
        </w:tc>
      </w:tr>
      <w:tr w:rsidR="008A7A58" w14:paraId="15644540" w14:textId="77777777" w:rsidTr="00EB7402">
        <w:trPr>
          <w:trHeight w:val="552"/>
        </w:trPr>
        <w:tc>
          <w:tcPr>
            <w:tcW w:w="2085" w:type="dxa"/>
            <w:vMerge/>
            <w:vAlign w:val="center"/>
          </w:tcPr>
          <w:p w14:paraId="286DC290" w14:textId="77777777" w:rsidR="008A7A58" w:rsidRDefault="008A7A58" w:rsidP="00FF4264">
            <w:pPr>
              <w:pStyle w:val="Default"/>
              <w:rPr>
                <w:b/>
                <w:i/>
              </w:rPr>
            </w:pPr>
          </w:p>
        </w:tc>
        <w:tc>
          <w:tcPr>
            <w:tcW w:w="11909" w:type="dxa"/>
            <w:gridSpan w:val="2"/>
            <w:vAlign w:val="center"/>
          </w:tcPr>
          <w:p w14:paraId="15CDCFBA" w14:textId="77777777" w:rsidR="008A7A58" w:rsidRDefault="008A7A58" w:rsidP="008A7A58">
            <w:pPr>
              <w:spacing w:line="276" w:lineRule="auto"/>
              <w:rPr>
                <w:sz w:val="24"/>
              </w:rPr>
            </w:pPr>
            <w:r>
              <w:rPr>
                <w:sz w:val="24"/>
              </w:rPr>
              <w:t>Postopki obravnave (otrok opiše in izvede):</w:t>
            </w:r>
          </w:p>
          <w:p w14:paraId="13A6DC01" w14:textId="77777777" w:rsidR="008A7A58" w:rsidRDefault="008A7A58" w:rsidP="008A7A58">
            <w:pPr>
              <w:pStyle w:val="Odstavekseznama"/>
              <w:numPr>
                <w:ilvl w:val="0"/>
                <w:numId w:val="2"/>
              </w:numPr>
              <w:spacing w:line="276" w:lineRule="auto"/>
              <w:rPr>
                <w:sz w:val="24"/>
              </w:rPr>
            </w:pPr>
            <w:r>
              <w:rPr>
                <w:sz w:val="24"/>
              </w:rPr>
              <w:t>Omedlevica: poleži ga na hrbet in mu dvigni noge</w:t>
            </w:r>
          </w:p>
          <w:p w14:paraId="0352C625" w14:textId="77777777" w:rsidR="008A7A58" w:rsidRDefault="008A7A58" w:rsidP="008A7A58">
            <w:pPr>
              <w:pStyle w:val="Odstavekseznama"/>
              <w:numPr>
                <w:ilvl w:val="0"/>
                <w:numId w:val="2"/>
              </w:numPr>
              <w:spacing w:line="276" w:lineRule="auto"/>
              <w:rPr>
                <w:sz w:val="24"/>
              </w:rPr>
            </w:pPr>
            <w:r>
              <w:rPr>
                <w:sz w:val="24"/>
              </w:rPr>
              <w:t>Epileptični napad: bolnika obrni na bok in ga zavaruj (odstrani vse predmete, kamor bi se lahko udaril), pokliči 112</w:t>
            </w:r>
          </w:p>
          <w:p w14:paraId="19881A43" w14:textId="77777777" w:rsidR="008A7A58" w:rsidRPr="008A7A58" w:rsidRDefault="008A7A58" w:rsidP="008A7A58">
            <w:pPr>
              <w:pStyle w:val="Odstavekseznama"/>
              <w:numPr>
                <w:ilvl w:val="0"/>
                <w:numId w:val="2"/>
              </w:numPr>
              <w:spacing w:line="276" w:lineRule="auto"/>
              <w:rPr>
                <w:sz w:val="24"/>
              </w:rPr>
            </w:pPr>
            <w:r w:rsidRPr="008A7A58">
              <w:rPr>
                <w:sz w:val="24"/>
              </w:rPr>
              <w:lastRenderedPageBreak/>
              <w:t>Možganska kap: če je oseba  nezavestna jo daj v stabilen bočni položaj, TAKOJ pokliči 112.</w:t>
            </w:r>
          </w:p>
        </w:tc>
      </w:tr>
      <w:tr w:rsidR="008804F0" w14:paraId="10C9DF7D" w14:textId="77777777" w:rsidTr="00635EEE">
        <w:trPr>
          <w:trHeight w:val="840"/>
        </w:trPr>
        <w:tc>
          <w:tcPr>
            <w:tcW w:w="2085" w:type="dxa"/>
            <w:vMerge w:val="restart"/>
            <w:vAlign w:val="center"/>
          </w:tcPr>
          <w:p w14:paraId="42C1689D" w14:textId="77777777" w:rsidR="008804F0" w:rsidRDefault="008804F0" w:rsidP="008804F0">
            <w:pPr>
              <w:pStyle w:val="Default"/>
              <w:rPr>
                <w:b/>
                <w:i/>
              </w:rPr>
            </w:pPr>
            <w:r>
              <w:rPr>
                <w:b/>
                <w:i/>
              </w:rPr>
              <w:lastRenderedPageBreak/>
              <w:t>Rane</w:t>
            </w:r>
          </w:p>
        </w:tc>
        <w:tc>
          <w:tcPr>
            <w:tcW w:w="5140" w:type="dxa"/>
            <w:vMerge w:val="restart"/>
            <w:vAlign w:val="center"/>
          </w:tcPr>
          <w:p w14:paraId="10D72A00" w14:textId="77777777" w:rsidR="008804F0" w:rsidRPr="00065F3E" w:rsidRDefault="008A7A58" w:rsidP="008804F0">
            <w:pPr>
              <w:spacing w:line="276" w:lineRule="auto"/>
              <w:rPr>
                <w:sz w:val="24"/>
              </w:rPr>
            </w:pPr>
            <w:r>
              <w:rPr>
                <w:sz w:val="24"/>
              </w:rPr>
              <w:t>Vrste ran</w:t>
            </w:r>
            <w:r w:rsidR="008804F0">
              <w:rPr>
                <w:sz w:val="24"/>
              </w:rPr>
              <w:t>:</w:t>
            </w:r>
          </w:p>
          <w:p w14:paraId="2973091C" w14:textId="77777777" w:rsidR="008804F0" w:rsidRDefault="008804F0" w:rsidP="008804F0">
            <w:pPr>
              <w:pStyle w:val="Odstavekseznama"/>
              <w:numPr>
                <w:ilvl w:val="0"/>
                <w:numId w:val="2"/>
              </w:numPr>
              <w:spacing w:line="276" w:lineRule="auto"/>
              <w:rPr>
                <w:sz w:val="24"/>
              </w:rPr>
            </w:pPr>
            <w:r>
              <w:rPr>
                <w:sz w:val="24"/>
              </w:rPr>
              <w:t xml:space="preserve">PRASKE </w:t>
            </w:r>
            <w:r w:rsidR="008A7A58">
              <w:rPr>
                <w:sz w:val="24"/>
              </w:rPr>
              <w:t xml:space="preserve">(tudi odrgnina) </w:t>
            </w:r>
            <w:r>
              <w:rPr>
                <w:sz w:val="24"/>
              </w:rPr>
              <w:t>nastanejo, če se opraskamo.</w:t>
            </w:r>
          </w:p>
          <w:p w14:paraId="3D31391C" w14:textId="77777777" w:rsidR="008804F0" w:rsidRDefault="008804F0" w:rsidP="008804F0">
            <w:pPr>
              <w:pStyle w:val="Odstavekseznama"/>
              <w:numPr>
                <w:ilvl w:val="0"/>
                <w:numId w:val="2"/>
              </w:numPr>
              <w:spacing w:line="276" w:lineRule="auto"/>
              <w:rPr>
                <w:sz w:val="24"/>
              </w:rPr>
            </w:pPr>
            <w:r>
              <w:rPr>
                <w:sz w:val="24"/>
              </w:rPr>
              <w:t>UREZNINE nastanejo</w:t>
            </w:r>
            <w:r w:rsidR="009260E6">
              <w:rPr>
                <w:sz w:val="24"/>
              </w:rPr>
              <w:t xml:space="preserve"> ob poškodbi z ostrim predmetom (</w:t>
            </w:r>
            <w:r>
              <w:rPr>
                <w:sz w:val="24"/>
              </w:rPr>
              <w:t>npr. z nožem, listom papirja…)</w:t>
            </w:r>
          </w:p>
          <w:p w14:paraId="2468BB05" w14:textId="77777777" w:rsidR="009260E6" w:rsidRDefault="009260E6" w:rsidP="008804F0">
            <w:pPr>
              <w:pStyle w:val="Odstavekseznama"/>
              <w:numPr>
                <w:ilvl w:val="0"/>
                <w:numId w:val="2"/>
              </w:numPr>
              <w:spacing w:line="276" w:lineRule="auto"/>
              <w:rPr>
                <w:sz w:val="24"/>
              </w:rPr>
            </w:pPr>
            <w:r>
              <w:rPr>
                <w:sz w:val="24"/>
              </w:rPr>
              <w:t>RAZTRGANINE nastanejo ob udarcu (npr. padcu na tla) ali ob udarcu s topim predmetom</w:t>
            </w:r>
          </w:p>
          <w:p w14:paraId="60DB6C1B" w14:textId="77777777" w:rsidR="008804F0" w:rsidRDefault="008804F0" w:rsidP="008804F0">
            <w:pPr>
              <w:pStyle w:val="Odstavekseznama"/>
              <w:numPr>
                <w:ilvl w:val="0"/>
                <w:numId w:val="2"/>
              </w:numPr>
              <w:spacing w:line="276" w:lineRule="auto"/>
              <w:rPr>
                <w:sz w:val="24"/>
              </w:rPr>
            </w:pPr>
            <w:r>
              <w:rPr>
                <w:sz w:val="24"/>
              </w:rPr>
              <w:t>VBODNINE običajno nastanejo pri poškodbi z žeblji, iglami itd.</w:t>
            </w:r>
          </w:p>
          <w:p w14:paraId="5CCF37FA" w14:textId="77777777" w:rsidR="008804F0" w:rsidRPr="008804F0" w:rsidRDefault="008804F0" w:rsidP="008804F0">
            <w:pPr>
              <w:pStyle w:val="Odstavekseznama"/>
              <w:numPr>
                <w:ilvl w:val="0"/>
                <w:numId w:val="2"/>
              </w:numPr>
              <w:spacing w:line="276" w:lineRule="auto"/>
              <w:rPr>
                <w:sz w:val="24"/>
              </w:rPr>
            </w:pPr>
            <w:r>
              <w:rPr>
                <w:sz w:val="24"/>
              </w:rPr>
              <w:t>UGRIZNINE nastanejo pri ugrizu (običajno živali).</w:t>
            </w:r>
          </w:p>
        </w:tc>
        <w:tc>
          <w:tcPr>
            <w:tcW w:w="6769" w:type="dxa"/>
            <w:vAlign w:val="center"/>
          </w:tcPr>
          <w:p w14:paraId="14A34871" w14:textId="77777777" w:rsidR="008804F0" w:rsidRDefault="009260E6" w:rsidP="009260E6">
            <w:pPr>
              <w:spacing w:line="276" w:lineRule="auto"/>
              <w:rPr>
                <w:sz w:val="24"/>
              </w:rPr>
            </w:pPr>
            <w:r>
              <w:rPr>
                <w:sz w:val="24"/>
              </w:rPr>
              <w:t>Izvede ukrepe za zaustavitev krvavitve:</w:t>
            </w:r>
          </w:p>
          <w:p w14:paraId="571EC9A0" w14:textId="77777777" w:rsidR="009260E6" w:rsidRDefault="009260E6" w:rsidP="009260E6">
            <w:pPr>
              <w:pStyle w:val="Odstavekseznama"/>
              <w:numPr>
                <w:ilvl w:val="0"/>
                <w:numId w:val="2"/>
              </w:numPr>
              <w:spacing w:line="276" w:lineRule="auto"/>
              <w:rPr>
                <w:sz w:val="24"/>
              </w:rPr>
            </w:pPr>
            <w:r>
              <w:rPr>
                <w:sz w:val="24"/>
              </w:rPr>
              <w:t>PRITISK ARTERIJE OB KOST: otrok pritisne na ustrezno mesto na nadlahti ali stegnu ob kost</w:t>
            </w:r>
          </w:p>
          <w:p w14:paraId="5329F044" w14:textId="77777777" w:rsidR="009260E6" w:rsidRDefault="009260E6" w:rsidP="009260E6">
            <w:pPr>
              <w:pStyle w:val="Odstavekseznama"/>
              <w:numPr>
                <w:ilvl w:val="0"/>
                <w:numId w:val="2"/>
              </w:numPr>
              <w:spacing w:line="276" w:lineRule="auto"/>
              <w:rPr>
                <w:sz w:val="24"/>
              </w:rPr>
            </w:pPr>
            <w:r>
              <w:rPr>
                <w:sz w:val="24"/>
              </w:rPr>
              <w:t>KOMPRESIJSKA PREVEZA: otrok na rano položi sterilno gazo, na katero položi zvit povoj. Oboje skupaj nato močno povije.</w:t>
            </w:r>
          </w:p>
          <w:p w14:paraId="0AF3452F" w14:textId="77777777" w:rsidR="009260E6" w:rsidRDefault="009260E6" w:rsidP="009260E6">
            <w:pPr>
              <w:pStyle w:val="Odstavekseznama"/>
              <w:numPr>
                <w:ilvl w:val="0"/>
                <w:numId w:val="2"/>
              </w:numPr>
              <w:spacing w:line="276" w:lineRule="auto"/>
              <w:rPr>
                <w:sz w:val="24"/>
              </w:rPr>
            </w:pPr>
            <w:r>
              <w:rPr>
                <w:sz w:val="24"/>
              </w:rPr>
              <w:t>DIREKTEN PRITISK NA KRVAVEČE MESTO: Otrok na rano položi sterilno gazo ter z roko pritisne na rano.</w:t>
            </w:r>
          </w:p>
          <w:p w14:paraId="31B1E5CE" w14:textId="77777777" w:rsidR="009260E6" w:rsidRPr="009260E6" w:rsidRDefault="009260E6" w:rsidP="009260E6">
            <w:pPr>
              <w:pStyle w:val="Odstavekseznama"/>
              <w:numPr>
                <w:ilvl w:val="0"/>
                <w:numId w:val="2"/>
              </w:numPr>
              <w:spacing w:line="276" w:lineRule="auto"/>
              <w:rPr>
                <w:sz w:val="24"/>
              </w:rPr>
            </w:pPr>
            <w:r>
              <w:rPr>
                <w:sz w:val="24"/>
              </w:rPr>
              <w:t xml:space="preserve">ESMARCHOVA PREVEZA:  Otrok nad mesto </w:t>
            </w:r>
            <w:proofErr w:type="spellStart"/>
            <w:r>
              <w:rPr>
                <w:sz w:val="24"/>
              </w:rPr>
              <w:t>utrganine</w:t>
            </w:r>
            <w:proofErr w:type="spellEnd"/>
            <w:r>
              <w:rPr>
                <w:sz w:val="24"/>
              </w:rPr>
              <w:t xml:space="preserve"> zaveže primerno širok trak. Na ta trak pritrdi trši podolgovat predmet (lahko zatakne v vozel) in ustrezno »privije« vozel, da zaustavi krvavitev.</w:t>
            </w:r>
          </w:p>
        </w:tc>
      </w:tr>
      <w:tr w:rsidR="009260E6" w14:paraId="34C8DE22" w14:textId="77777777" w:rsidTr="00635EEE">
        <w:trPr>
          <w:trHeight w:val="840"/>
        </w:trPr>
        <w:tc>
          <w:tcPr>
            <w:tcW w:w="2085" w:type="dxa"/>
            <w:vMerge/>
            <w:vAlign w:val="center"/>
          </w:tcPr>
          <w:p w14:paraId="2B8F751C" w14:textId="77777777" w:rsidR="009260E6" w:rsidRDefault="009260E6" w:rsidP="008804F0">
            <w:pPr>
              <w:pStyle w:val="Default"/>
              <w:rPr>
                <w:b/>
                <w:i/>
              </w:rPr>
            </w:pPr>
          </w:p>
        </w:tc>
        <w:tc>
          <w:tcPr>
            <w:tcW w:w="5140" w:type="dxa"/>
            <w:vMerge/>
            <w:vAlign w:val="center"/>
          </w:tcPr>
          <w:p w14:paraId="398C7D94" w14:textId="77777777" w:rsidR="009260E6" w:rsidRDefault="009260E6" w:rsidP="008804F0">
            <w:pPr>
              <w:spacing w:line="276" w:lineRule="auto"/>
              <w:rPr>
                <w:sz w:val="24"/>
              </w:rPr>
            </w:pPr>
          </w:p>
        </w:tc>
        <w:tc>
          <w:tcPr>
            <w:tcW w:w="6769" w:type="dxa"/>
            <w:vMerge w:val="restart"/>
            <w:vAlign w:val="center"/>
          </w:tcPr>
          <w:p w14:paraId="5DBA5867" w14:textId="77777777" w:rsidR="009260E6" w:rsidRDefault="009260E6" w:rsidP="008804F0">
            <w:pPr>
              <w:spacing w:line="276" w:lineRule="auto"/>
              <w:rPr>
                <w:sz w:val="24"/>
              </w:rPr>
            </w:pPr>
            <w:r>
              <w:rPr>
                <w:sz w:val="24"/>
              </w:rPr>
              <w:t>Oskrba navadnih ran:</w:t>
            </w:r>
          </w:p>
          <w:p w14:paraId="50DE45C1" w14:textId="77777777" w:rsidR="009260E6" w:rsidRDefault="009260E6" w:rsidP="009260E6">
            <w:pPr>
              <w:pStyle w:val="Odstavekseznama"/>
              <w:numPr>
                <w:ilvl w:val="0"/>
                <w:numId w:val="13"/>
              </w:numPr>
              <w:spacing w:line="276" w:lineRule="auto"/>
              <w:rPr>
                <w:sz w:val="24"/>
              </w:rPr>
            </w:pPr>
            <w:r>
              <w:rPr>
                <w:sz w:val="24"/>
              </w:rPr>
              <w:t>Na rano položi sterilno gazo.</w:t>
            </w:r>
          </w:p>
          <w:p w14:paraId="7A26CAE3" w14:textId="77777777" w:rsidR="009260E6" w:rsidRDefault="009260E6" w:rsidP="009260E6">
            <w:pPr>
              <w:pStyle w:val="Odstavekseznama"/>
              <w:numPr>
                <w:ilvl w:val="0"/>
                <w:numId w:val="13"/>
              </w:numPr>
              <w:spacing w:line="276" w:lineRule="auto"/>
              <w:rPr>
                <w:sz w:val="24"/>
              </w:rPr>
            </w:pPr>
            <w:r>
              <w:rPr>
                <w:sz w:val="24"/>
              </w:rPr>
              <w:t>Rano obveže.</w:t>
            </w:r>
          </w:p>
          <w:p w14:paraId="3D425522" w14:textId="77777777" w:rsidR="009260E6" w:rsidRPr="009260E6" w:rsidRDefault="009260E6" w:rsidP="009260E6">
            <w:pPr>
              <w:pStyle w:val="Odstavekseznama"/>
              <w:numPr>
                <w:ilvl w:val="0"/>
                <w:numId w:val="13"/>
              </w:numPr>
              <w:spacing w:line="276" w:lineRule="auto"/>
              <w:rPr>
                <w:sz w:val="24"/>
              </w:rPr>
            </w:pPr>
            <w:r>
              <w:rPr>
                <w:sz w:val="24"/>
              </w:rPr>
              <w:t>Ud imobilizira.</w:t>
            </w:r>
          </w:p>
        </w:tc>
      </w:tr>
      <w:tr w:rsidR="009260E6" w14:paraId="639C44B9" w14:textId="77777777" w:rsidTr="00635EEE">
        <w:trPr>
          <w:trHeight w:val="432"/>
        </w:trPr>
        <w:tc>
          <w:tcPr>
            <w:tcW w:w="2085" w:type="dxa"/>
            <w:vMerge/>
            <w:vAlign w:val="center"/>
          </w:tcPr>
          <w:p w14:paraId="18FE7D98" w14:textId="77777777" w:rsidR="009260E6" w:rsidRDefault="009260E6" w:rsidP="008804F0">
            <w:pPr>
              <w:pStyle w:val="Default"/>
              <w:rPr>
                <w:b/>
                <w:i/>
              </w:rPr>
            </w:pPr>
          </w:p>
        </w:tc>
        <w:tc>
          <w:tcPr>
            <w:tcW w:w="5140" w:type="dxa"/>
            <w:vAlign w:val="center"/>
          </w:tcPr>
          <w:p w14:paraId="7624EF61" w14:textId="77777777" w:rsidR="009260E6" w:rsidRDefault="009260E6" w:rsidP="008804F0">
            <w:pPr>
              <w:spacing w:line="276" w:lineRule="auto"/>
              <w:rPr>
                <w:sz w:val="24"/>
              </w:rPr>
            </w:pPr>
            <w:r>
              <w:rPr>
                <w:sz w:val="24"/>
              </w:rPr>
              <w:t>Posledice nastanka ran so lažje ali težje krvavitve.</w:t>
            </w:r>
          </w:p>
        </w:tc>
        <w:tc>
          <w:tcPr>
            <w:tcW w:w="6769" w:type="dxa"/>
            <w:vMerge/>
            <w:vAlign w:val="center"/>
          </w:tcPr>
          <w:p w14:paraId="0200612A" w14:textId="77777777" w:rsidR="009260E6" w:rsidRPr="00657C24" w:rsidRDefault="009260E6" w:rsidP="008804F0">
            <w:pPr>
              <w:spacing w:line="276" w:lineRule="auto"/>
              <w:rPr>
                <w:sz w:val="24"/>
              </w:rPr>
            </w:pPr>
          </w:p>
        </w:tc>
      </w:tr>
      <w:tr w:rsidR="00BA6955" w14:paraId="7A15BD38" w14:textId="77777777" w:rsidTr="000041ED">
        <w:trPr>
          <w:trHeight w:val="3379"/>
        </w:trPr>
        <w:tc>
          <w:tcPr>
            <w:tcW w:w="2085" w:type="dxa"/>
            <w:vAlign w:val="center"/>
          </w:tcPr>
          <w:p w14:paraId="7D055D73" w14:textId="77777777" w:rsidR="00BA6955" w:rsidRDefault="00BA6955" w:rsidP="008804F0">
            <w:pPr>
              <w:pStyle w:val="Default"/>
              <w:rPr>
                <w:b/>
                <w:i/>
              </w:rPr>
            </w:pPr>
            <w:r>
              <w:rPr>
                <w:b/>
                <w:i/>
              </w:rPr>
              <w:lastRenderedPageBreak/>
              <w:t>Zlomi, izvini, izpahi</w:t>
            </w:r>
          </w:p>
        </w:tc>
        <w:tc>
          <w:tcPr>
            <w:tcW w:w="5140" w:type="dxa"/>
            <w:vAlign w:val="center"/>
          </w:tcPr>
          <w:p w14:paraId="51DEF95D" w14:textId="611120EC" w:rsidR="00BA6955" w:rsidRDefault="00BA6955" w:rsidP="005574B8">
            <w:pPr>
              <w:spacing w:line="276" w:lineRule="auto"/>
              <w:rPr>
                <w:sz w:val="24"/>
              </w:rPr>
            </w:pPr>
            <w:r>
              <w:rPr>
                <w:sz w:val="24"/>
              </w:rPr>
              <w:t>Ukrepi: prizadeti ud imobiliziramo nad in pod poškodbo.</w:t>
            </w:r>
          </w:p>
          <w:p w14:paraId="6928E240" w14:textId="77777777" w:rsidR="00BA6955" w:rsidRDefault="00BA6955" w:rsidP="005574B8">
            <w:pPr>
              <w:spacing w:line="276" w:lineRule="auto"/>
              <w:rPr>
                <w:sz w:val="24"/>
              </w:rPr>
            </w:pPr>
            <w:bookmarkStart w:id="0" w:name="_GoBack"/>
            <w:bookmarkEnd w:id="0"/>
          </w:p>
          <w:p w14:paraId="51E6BA49" w14:textId="77777777" w:rsidR="00BA6955" w:rsidRDefault="00BA6955" w:rsidP="005574B8">
            <w:pPr>
              <w:spacing w:line="276" w:lineRule="auto"/>
              <w:rPr>
                <w:sz w:val="24"/>
              </w:rPr>
            </w:pPr>
            <w:r>
              <w:rPr>
                <w:sz w:val="24"/>
              </w:rPr>
              <w:t xml:space="preserve">Imobilizacija: postopek v prvi pomoči, s katerim dosežemo, da </w:t>
            </w:r>
          </w:p>
          <w:p w14:paraId="1B857457" w14:textId="77777777" w:rsidR="00BA6955" w:rsidRDefault="00BA6955" w:rsidP="005574B8">
            <w:pPr>
              <w:spacing w:line="276" w:lineRule="auto"/>
              <w:rPr>
                <w:sz w:val="24"/>
              </w:rPr>
            </w:pPr>
            <w:r>
              <w:rPr>
                <w:sz w:val="24"/>
              </w:rPr>
              <w:t xml:space="preserve">poškodovanega uda ne moremo premikati med dvema sklepoma (kjer je nastala poškodba) in s tem poslabšati poškodbe </w:t>
            </w:r>
            <w:r w:rsidRPr="005574B8">
              <w:rPr>
                <w:sz w:val="24"/>
              </w:rPr>
              <w:sym w:font="Wingdings" w:char="F0E0"/>
            </w:r>
            <w:r>
              <w:rPr>
                <w:sz w:val="24"/>
              </w:rPr>
              <w:t xml:space="preserve"> kost ostane na svojem mestu</w:t>
            </w:r>
          </w:p>
          <w:p w14:paraId="721156E6" w14:textId="69CCDDB5" w:rsidR="00BA6955" w:rsidRDefault="00BA6955" w:rsidP="005574B8">
            <w:pPr>
              <w:spacing w:line="276" w:lineRule="auto"/>
              <w:rPr>
                <w:sz w:val="24"/>
              </w:rPr>
            </w:pPr>
            <w:r>
              <w:rPr>
                <w:sz w:val="24"/>
              </w:rPr>
              <w:t>Postopek imobilizacije: ob poškodovan ud s povoji ali trikotnimi rutami pritrdimo trdo oporo.</w:t>
            </w:r>
          </w:p>
        </w:tc>
        <w:tc>
          <w:tcPr>
            <w:tcW w:w="6769" w:type="dxa"/>
            <w:vAlign w:val="center"/>
          </w:tcPr>
          <w:p w14:paraId="1E3FA7E6" w14:textId="77777777" w:rsidR="00BA6955" w:rsidRDefault="00BA6955" w:rsidP="008804F0">
            <w:pPr>
              <w:spacing w:line="276" w:lineRule="auto"/>
              <w:rPr>
                <w:sz w:val="24"/>
              </w:rPr>
            </w:pPr>
            <w:r>
              <w:rPr>
                <w:sz w:val="24"/>
              </w:rPr>
              <w:t>Prepozna in oskrbi:</w:t>
            </w:r>
          </w:p>
          <w:p w14:paraId="0B18DD3A" w14:textId="77777777" w:rsidR="00BA6955" w:rsidRDefault="00BA6955" w:rsidP="005574B8">
            <w:pPr>
              <w:pStyle w:val="Odstavekseznama"/>
              <w:numPr>
                <w:ilvl w:val="0"/>
                <w:numId w:val="2"/>
              </w:numPr>
              <w:spacing w:line="276" w:lineRule="auto"/>
              <w:rPr>
                <w:sz w:val="24"/>
              </w:rPr>
            </w:pPr>
            <w:r>
              <w:rPr>
                <w:sz w:val="24"/>
              </w:rPr>
              <w:t>ZAPRT ZLOM: ud imobiliziramo v dveh sklepih (s povoji ali trikotnimi rutami pritrdimo dovolj dolgo trdo oporo)</w:t>
            </w:r>
          </w:p>
          <w:p w14:paraId="53EBB629" w14:textId="77777777" w:rsidR="00BA6955" w:rsidRDefault="00BA6955" w:rsidP="0040201B">
            <w:pPr>
              <w:pStyle w:val="Odstavekseznama"/>
              <w:numPr>
                <w:ilvl w:val="0"/>
                <w:numId w:val="2"/>
              </w:numPr>
              <w:spacing w:line="276" w:lineRule="auto"/>
              <w:rPr>
                <w:sz w:val="24"/>
              </w:rPr>
            </w:pPr>
            <w:r>
              <w:rPr>
                <w:sz w:val="24"/>
              </w:rPr>
              <w:t xml:space="preserve">ODPRT ZLOM: najprej oskrbimo rano (pokrijemo s sterilno gazo), nato ud imobiliziramo v dveh sklepih (ob ud na nasprotni strani rane s povoji ali trikotnimi pritrdimo dovolj dolgo trdo oporo) </w:t>
            </w:r>
          </w:p>
          <w:p w14:paraId="14B836A9" w14:textId="77777777" w:rsidR="00BA6955" w:rsidRPr="0040201B" w:rsidRDefault="00BA6955" w:rsidP="0040201B">
            <w:pPr>
              <w:spacing w:line="276" w:lineRule="auto"/>
              <w:rPr>
                <w:sz w:val="24"/>
              </w:rPr>
            </w:pPr>
            <w:r>
              <w:rPr>
                <w:sz w:val="24"/>
              </w:rPr>
              <w:t>Otrok izvede imobilizacijo s klasičnimi pripomočki in improviziranimi pripomočki.</w:t>
            </w:r>
          </w:p>
        </w:tc>
      </w:tr>
      <w:tr w:rsidR="0040201B" w14:paraId="598380FE" w14:textId="77777777" w:rsidTr="00635EEE">
        <w:trPr>
          <w:trHeight w:val="448"/>
        </w:trPr>
        <w:tc>
          <w:tcPr>
            <w:tcW w:w="2085" w:type="dxa"/>
            <w:vMerge w:val="restart"/>
            <w:vAlign w:val="center"/>
          </w:tcPr>
          <w:p w14:paraId="51B91B97" w14:textId="77777777" w:rsidR="0040201B" w:rsidRDefault="0040201B" w:rsidP="008804F0">
            <w:pPr>
              <w:pStyle w:val="Default"/>
              <w:rPr>
                <w:b/>
                <w:i/>
              </w:rPr>
            </w:pPr>
            <w:r>
              <w:rPr>
                <w:b/>
                <w:i/>
              </w:rPr>
              <w:t>Poškodbe hrbtenice</w:t>
            </w:r>
          </w:p>
        </w:tc>
        <w:tc>
          <w:tcPr>
            <w:tcW w:w="5140" w:type="dxa"/>
            <w:vAlign w:val="center"/>
          </w:tcPr>
          <w:p w14:paraId="45644F9D" w14:textId="77777777" w:rsidR="0040201B" w:rsidRDefault="0040201B" w:rsidP="005574B8">
            <w:pPr>
              <w:spacing w:line="276" w:lineRule="auto"/>
              <w:rPr>
                <w:sz w:val="24"/>
              </w:rPr>
            </w:pPr>
            <w:r>
              <w:rPr>
                <w:sz w:val="24"/>
              </w:rPr>
              <w:t>Mehanizmi, ki kažejo na poškodbo hrbtenice: prometne nesreče, padci z višine …</w:t>
            </w:r>
          </w:p>
        </w:tc>
        <w:tc>
          <w:tcPr>
            <w:tcW w:w="6769" w:type="dxa"/>
            <w:vMerge w:val="restart"/>
            <w:vAlign w:val="center"/>
          </w:tcPr>
          <w:p w14:paraId="344F191F" w14:textId="77777777" w:rsidR="0040201B" w:rsidRDefault="00202A91" w:rsidP="008804F0">
            <w:pPr>
              <w:spacing w:line="276" w:lineRule="auto"/>
              <w:rPr>
                <w:sz w:val="24"/>
              </w:rPr>
            </w:pPr>
            <w:r>
              <w:rPr>
                <w:sz w:val="24"/>
              </w:rPr>
              <w:t>Otrok si ogleda okoliščine poškodbe in prepozna osebo s sumom na poškodbo hrbtenice.</w:t>
            </w:r>
          </w:p>
        </w:tc>
      </w:tr>
      <w:tr w:rsidR="00202A91" w14:paraId="0B6026E9" w14:textId="77777777" w:rsidTr="00635EEE">
        <w:trPr>
          <w:trHeight w:val="348"/>
        </w:trPr>
        <w:tc>
          <w:tcPr>
            <w:tcW w:w="2085" w:type="dxa"/>
            <w:vMerge/>
            <w:vAlign w:val="center"/>
          </w:tcPr>
          <w:p w14:paraId="24F87C19" w14:textId="77777777" w:rsidR="00202A91" w:rsidRDefault="00202A91" w:rsidP="008804F0">
            <w:pPr>
              <w:pStyle w:val="Default"/>
              <w:rPr>
                <w:b/>
                <w:i/>
              </w:rPr>
            </w:pPr>
          </w:p>
        </w:tc>
        <w:tc>
          <w:tcPr>
            <w:tcW w:w="5140" w:type="dxa"/>
            <w:vMerge w:val="restart"/>
            <w:vAlign w:val="center"/>
          </w:tcPr>
          <w:p w14:paraId="6BBD8D2B" w14:textId="77777777" w:rsidR="00202A91" w:rsidRDefault="00202A91" w:rsidP="005574B8">
            <w:pPr>
              <w:spacing w:line="276" w:lineRule="auto"/>
              <w:rPr>
                <w:sz w:val="24"/>
              </w:rPr>
            </w:pPr>
            <w:r>
              <w:rPr>
                <w:sz w:val="24"/>
              </w:rPr>
              <w:t>Postopek obravnave: poškodovanca NE premikamo, pokličemo 112</w:t>
            </w:r>
          </w:p>
        </w:tc>
        <w:tc>
          <w:tcPr>
            <w:tcW w:w="6769" w:type="dxa"/>
            <w:vMerge/>
            <w:vAlign w:val="center"/>
          </w:tcPr>
          <w:p w14:paraId="61DD8C67" w14:textId="77777777" w:rsidR="00202A91" w:rsidRDefault="00202A91" w:rsidP="008804F0">
            <w:pPr>
              <w:spacing w:line="276" w:lineRule="auto"/>
              <w:rPr>
                <w:sz w:val="24"/>
              </w:rPr>
            </w:pPr>
          </w:p>
        </w:tc>
      </w:tr>
      <w:tr w:rsidR="00202A91" w14:paraId="23E2E0B4" w14:textId="77777777" w:rsidTr="00635EEE">
        <w:trPr>
          <w:trHeight w:val="324"/>
        </w:trPr>
        <w:tc>
          <w:tcPr>
            <w:tcW w:w="2085" w:type="dxa"/>
            <w:vMerge/>
            <w:vAlign w:val="center"/>
          </w:tcPr>
          <w:p w14:paraId="02C163CF" w14:textId="77777777" w:rsidR="00202A91" w:rsidRDefault="00202A91" w:rsidP="008804F0">
            <w:pPr>
              <w:pStyle w:val="Default"/>
              <w:rPr>
                <w:b/>
                <w:i/>
              </w:rPr>
            </w:pPr>
          </w:p>
        </w:tc>
        <w:tc>
          <w:tcPr>
            <w:tcW w:w="5140" w:type="dxa"/>
            <w:vMerge/>
            <w:vAlign w:val="center"/>
          </w:tcPr>
          <w:p w14:paraId="501EA14A" w14:textId="77777777" w:rsidR="00202A91" w:rsidRDefault="00202A91" w:rsidP="005574B8">
            <w:pPr>
              <w:spacing w:line="276" w:lineRule="auto"/>
              <w:rPr>
                <w:sz w:val="24"/>
              </w:rPr>
            </w:pPr>
          </w:p>
        </w:tc>
        <w:tc>
          <w:tcPr>
            <w:tcW w:w="6769" w:type="dxa"/>
            <w:vMerge w:val="restart"/>
            <w:vAlign w:val="center"/>
          </w:tcPr>
          <w:p w14:paraId="421E6A5A" w14:textId="77777777" w:rsidR="00202A91" w:rsidRDefault="00202A91" w:rsidP="008804F0">
            <w:pPr>
              <w:spacing w:line="276" w:lineRule="auto"/>
              <w:rPr>
                <w:sz w:val="24"/>
              </w:rPr>
            </w:pPr>
            <w:commentRangeStart w:id="1"/>
            <w:r>
              <w:rPr>
                <w:sz w:val="24"/>
              </w:rPr>
              <w:t>Osnovna imobilizacija:</w:t>
            </w:r>
            <w:commentRangeEnd w:id="1"/>
            <w:r>
              <w:rPr>
                <w:rStyle w:val="Pripombasklic"/>
              </w:rPr>
              <w:commentReference w:id="1"/>
            </w:r>
          </w:p>
        </w:tc>
      </w:tr>
      <w:tr w:rsidR="0040201B" w14:paraId="31C1E8C4" w14:textId="77777777" w:rsidTr="00635EEE">
        <w:trPr>
          <w:trHeight w:val="448"/>
        </w:trPr>
        <w:tc>
          <w:tcPr>
            <w:tcW w:w="2085" w:type="dxa"/>
            <w:vMerge/>
            <w:vAlign w:val="center"/>
          </w:tcPr>
          <w:p w14:paraId="51D32358" w14:textId="77777777" w:rsidR="0040201B" w:rsidRDefault="0040201B" w:rsidP="008804F0">
            <w:pPr>
              <w:pStyle w:val="Default"/>
              <w:rPr>
                <w:b/>
                <w:i/>
              </w:rPr>
            </w:pPr>
          </w:p>
        </w:tc>
        <w:tc>
          <w:tcPr>
            <w:tcW w:w="5140" w:type="dxa"/>
            <w:vAlign w:val="center"/>
          </w:tcPr>
          <w:p w14:paraId="2BFFCB86" w14:textId="77777777" w:rsidR="0040201B" w:rsidRDefault="0040201B" w:rsidP="005574B8">
            <w:pPr>
              <w:spacing w:line="276" w:lineRule="auto"/>
              <w:rPr>
                <w:sz w:val="24"/>
              </w:rPr>
            </w:pPr>
            <w:r>
              <w:rPr>
                <w:sz w:val="24"/>
              </w:rPr>
              <w:t>Kdaj je potrebno premakniti osebo s sumom na poškodbo hr</w:t>
            </w:r>
            <w:r w:rsidR="00202A91">
              <w:rPr>
                <w:sz w:val="24"/>
              </w:rPr>
              <w:t>btenice: ko je ogroženo njegovo življenje (npr. prometna nesreča z grožnjo gorečega vozila, potreba po oživljanju).</w:t>
            </w:r>
          </w:p>
        </w:tc>
        <w:tc>
          <w:tcPr>
            <w:tcW w:w="6769" w:type="dxa"/>
            <w:vMerge/>
            <w:vAlign w:val="center"/>
          </w:tcPr>
          <w:p w14:paraId="0F2FA461" w14:textId="77777777" w:rsidR="0040201B" w:rsidRDefault="0040201B" w:rsidP="008804F0">
            <w:pPr>
              <w:spacing w:line="276" w:lineRule="auto"/>
              <w:rPr>
                <w:sz w:val="24"/>
              </w:rPr>
            </w:pPr>
          </w:p>
        </w:tc>
      </w:tr>
      <w:tr w:rsidR="008804F0" w14:paraId="39AFCCF8" w14:textId="77777777" w:rsidTr="00635EEE">
        <w:tc>
          <w:tcPr>
            <w:tcW w:w="2085" w:type="dxa"/>
            <w:vAlign w:val="center"/>
          </w:tcPr>
          <w:p w14:paraId="770B84A3" w14:textId="77777777" w:rsidR="008804F0" w:rsidRDefault="008804F0" w:rsidP="008804F0">
            <w:pPr>
              <w:pStyle w:val="Default"/>
              <w:rPr>
                <w:b/>
                <w:i/>
              </w:rPr>
            </w:pPr>
            <w:r>
              <w:rPr>
                <w:b/>
                <w:i/>
              </w:rPr>
              <w:t>Opekline</w:t>
            </w:r>
          </w:p>
        </w:tc>
        <w:tc>
          <w:tcPr>
            <w:tcW w:w="5140" w:type="dxa"/>
            <w:vAlign w:val="center"/>
          </w:tcPr>
          <w:p w14:paraId="0FEC4E77" w14:textId="77777777" w:rsidR="008804F0" w:rsidRDefault="00172D35" w:rsidP="008804F0">
            <w:pPr>
              <w:spacing w:line="276" w:lineRule="auto"/>
              <w:rPr>
                <w:sz w:val="24"/>
              </w:rPr>
            </w:pPr>
            <w:r>
              <w:rPr>
                <w:sz w:val="24"/>
              </w:rPr>
              <w:t>Otrok našteje (lahko poda tudi primer) vrste opeklin:</w:t>
            </w:r>
          </w:p>
          <w:p w14:paraId="778AD869" w14:textId="77777777" w:rsidR="008804F0" w:rsidRDefault="00172D35" w:rsidP="008804F0">
            <w:pPr>
              <w:pStyle w:val="Odstavekseznama"/>
              <w:numPr>
                <w:ilvl w:val="0"/>
                <w:numId w:val="2"/>
              </w:numPr>
              <w:spacing w:line="276" w:lineRule="auto"/>
              <w:rPr>
                <w:sz w:val="24"/>
              </w:rPr>
            </w:pPr>
            <w:r>
              <w:rPr>
                <w:sz w:val="24"/>
              </w:rPr>
              <w:t>običajna opeklina (se spečemo)</w:t>
            </w:r>
          </w:p>
          <w:p w14:paraId="249D224B" w14:textId="77777777" w:rsidR="008804F0" w:rsidRDefault="00172D35" w:rsidP="008804F0">
            <w:pPr>
              <w:pStyle w:val="Odstavekseznama"/>
              <w:numPr>
                <w:ilvl w:val="0"/>
                <w:numId w:val="2"/>
              </w:numPr>
              <w:spacing w:line="276" w:lineRule="auto"/>
              <w:rPr>
                <w:sz w:val="24"/>
              </w:rPr>
            </w:pPr>
            <w:r>
              <w:rPr>
                <w:sz w:val="24"/>
              </w:rPr>
              <w:t>sončna opeklina</w:t>
            </w:r>
          </w:p>
          <w:p w14:paraId="3B394B52" w14:textId="77777777" w:rsidR="008804F0" w:rsidRDefault="00172D35" w:rsidP="008804F0">
            <w:pPr>
              <w:pStyle w:val="Odstavekseznama"/>
              <w:numPr>
                <w:ilvl w:val="0"/>
                <w:numId w:val="2"/>
              </w:numPr>
              <w:spacing w:line="276" w:lineRule="auto"/>
              <w:rPr>
                <w:sz w:val="24"/>
              </w:rPr>
            </w:pPr>
            <w:r>
              <w:rPr>
                <w:sz w:val="24"/>
              </w:rPr>
              <w:t>mehanska opeklina (npr. ko na vrv uide iz dlani in nas opeče)</w:t>
            </w:r>
          </w:p>
          <w:p w14:paraId="200B6BD9" w14:textId="77777777" w:rsidR="008804F0" w:rsidRDefault="00172D35" w:rsidP="008804F0">
            <w:pPr>
              <w:pStyle w:val="Odstavekseznama"/>
              <w:numPr>
                <w:ilvl w:val="0"/>
                <w:numId w:val="2"/>
              </w:numPr>
              <w:spacing w:line="276" w:lineRule="auto"/>
              <w:rPr>
                <w:sz w:val="24"/>
              </w:rPr>
            </w:pPr>
            <w:r>
              <w:rPr>
                <w:sz w:val="24"/>
              </w:rPr>
              <w:lastRenderedPageBreak/>
              <w:t>električna opeklina (ko nas hudo strese elektrika)</w:t>
            </w:r>
          </w:p>
          <w:p w14:paraId="71351C40" w14:textId="77777777" w:rsidR="008804F0" w:rsidRPr="008804F0" w:rsidRDefault="00172D35" w:rsidP="008804F0">
            <w:pPr>
              <w:pStyle w:val="Odstavekseznama"/>
              <w:numPr>
                <w:ilvl w:val="0"/>
                <w:numId w:val="2"/>
              </w:numPr>
              <w:spacing w:line="276" w:lineRule="auto"/>
              <w:rPr>
                <w:sz w:val="24"/>
              </w:rPr>
            </w:pPr>
            <w:r>
              <w:rPr>
                <w:sz w:val="24"/>
              </w:rPr>
              <w:t>kemične opekline (npr. ko se polijemo z močno kislino)</w:t>
            </w:r>
          </w:p>
        </w:tc>
        <w:tc>
          <w:tcPr>
            <w:tcW w:w="6769" w:type="dxa"/>
            <w:vAlign w:val="center"/>
          </w:tcPr>
          <w:p w14:paraId="1D89BAD7" w14:textId="77777777" w:rsidR="008804F0" w:rsidRDefault="00172D35" w:rsidP="008804F0">
            <w:pPr>
              <w:spacing w:line="276" w:lineRule="auto"/>
              <w:rPr>
                <w:sz w:val="24"/>
              </w:rPr>
            </w:pPr>
            <w:commentRangeStart w:id="2"/>
            <w:r>
              <w:rPr>
                <w:sz w:val="24"/>
              </w:rPr>
              <w:lastRenderedPageBreak/>
              <w:t>Otrok izvede pravilno oskrbo opeklin:</w:t>
            </w:r>
          </w:p>
          <w:p w14:paraId="47D179AF" w14:textId="77777777" w:rsidR="00172D35" w:rsidRDefault="00172D35" w:rsidP="00172D35">
            <w:pPr>
              <w:pStyle w:val="Odstavekseznama"/>
              <w:numPr>
                <w:ilvl w:val="0"/>
                <w:numId w:val="6"/>
              </w:numPr>
              <w:spacing w:line="276" w:lineRule="auto"/>
              <w:rPr>
                <w:sz w:val="24"/>
              </w:rPr>
            </w:pPr>
            <w:r>
              <w:rPr>
                <w:sz w:val="24"/>
              </w:rPr>
              <w:t>odstrani vir toplote (oz. pri sončnih opeklinah se sam odstrani s sonca)</w:t>
            </w:r>
          </w:p>
          <w:p w14:paraId="4A361587" w14:textId="77777777" w:rsidR="00172D35" w:rsidRDefault="00172D35" w:rsidP="00172D35">
            <w:pPr>
              <w:pStyle w:val="Odstavekseznama"/>
              <w:numPr>
                <w:ilvl w:val="0"/>
                <w:numId w:val="6"/>
              </w:numPr>
              <w:spacing w:line="276" w:lineRule="auto"/>
              <w:rPr>
                <w:sz w:val="24"/>
              </w:rPr>
            </w:pPr>
            <w:r>
              <w:rPr>
                <w:sz w:val="24"/>
              </w:rPr>
              <w:t>odstrani oblačila</w:t>
            </w:r>
          </w:p>
          <w:p w14:paraId="17E4A58D" w14:textId="77777777" w:rsidR="00172D35" w:rsidRPr="00172D35" w:rsidRDefault="00172D35" w:rsidP="00172D35">
            <w:pPr>
              <w:pStyle w:val="Odstavekseznama"/>
              <w:numPr>
                <w:ilvl w:val="0"/>
                <w:numId w:val="6"/>
              </w:numPr>
              <w:spacing w:line="276" w:lineRule="auto"/>
              <w:rPr>
                <w:sz w:val="24"/>
              </w:rPr>
            </w:pPr>
            <w:r>
              <w:rPr>
                <w:sz w:val="24"/>
              </w:rPr>
              <w:t>hladi z vodo oz. namesti opeklinski obkladek, če ga ima na voljo in če je to potrebno</w:t>
            </w:r>
            <w:commentRangeEnd w:id="2"/>
            <w:r w:rsidR="00635EEE">
              <w:rPr>
                <w:rStyle w:val="Pripombasklic"/>
              </w:rPr>
              <w:commentReference w:id="2"/>
            </w:r>
          </w:p>
        </w:tc>
      </w:tr>
    </w:tbl>
    <w:p w14:paraId="28570928" w14:textId="77777777" w:rsidR="00657C24" w:rsidRPr="000B6CA2" w:rsidRDefault="00657C24" w:rsidP="000B6CA2">
      <w:pPr>
        <w:spacing w:line="276" w:lineRule="auto"/>
        <w:rPr>
          <w:b/>
          <w:sz w:val="24"/>
        </w:rPr>
      </w:pPr>
    </w:p>
    <w:sectPr w:rsidR="00657C24" w:rsidRPr="000B6CA2" w:rsidSect="0061206D">
      <w:footerReference w:type="default" r:id="rId9"/>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porabnik" w:date="2020-09-28T18:48:00Z" w:initials="U">
    <w:p w14:paraId="2D905A98" w14:textId="77777777" w:rsidR="00202A91" w:rsidRDefault="00202A91">
      <w:pPr>
        <w:pStyle w:val="Pripombabesedilo"/>
      </w:pPr>
      <w:r>
        <w:rPr>
          <w:rStyle w:val="Pripombasklic"/>
        </w:rPr>
        <w:annotationRef/>
      </w:r>
      <w:r>
        <w:t>Ne razumem, kaj bi moral 12-letnik pri tem znati. Imobilizacija pri poškodbah hrbtenice je precej zapletena namreč. Razen če to pomeni, da mora znati držati glavo med ITLS pregledom (kar je po mojem skromnem mnenju popoln nesmisel).</w:t>
      </w:r>
    </w:p>
  </w:comment>
  <w:comment w:id="2" w:author="Uporabnik" w:date="2020-09-28T18:51:00Z" w:initials="U">
    <w:p w14:paraId="15F031F1" w14:textId="77777777" w:rsidR="00635EEE" w:rsidRDefault="00635EEE">
      <w:pPr>
        <w:pStyle w:val="Pripombabesedilo"/>
      </w:pPr>
      <w:r>
        <w:rPr>
          <w:rStyle w:val="Pripombasklic"/>
        </w:rPr>
        <w:annotationRef/>
      </w:r>
      <w:r>
        <w:t>Na tečaju za pripravnika (vsaj v gradivu) ni predvidena oskrba opeklin glede na vrsto, zato se mi zdi zahtevati več kot osnovno oskrbo nesmiselno.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905A98" w15:done="0"/>
  <w15:commentEx w15:paraId="15F031F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359C6" w14:textId="77777777" w:rsidR="006D42FA" w:rsidRDefault="006D42FA" w:rsidP="00FB5265">
      <w:pPr>
        <w:spacing w:after="0" w:line="240" w:lineRule="auto"/>
      </w:pPr>
      <w:r>
        <w:separator/>
      </w:r>
    </w:p>
  </w:endnote>
  <w:endnote w:type="continuationSeparator" w:id="0">
    <w:p w14:paraId="22B6342D" w14:textId="77777777" w:rsidR="006D42FA" w:rsidRDefault="006D42FA" w:rsidP="00FB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226181"/>
      <w:docPartObj>
        <w:docPartGallery w:val="Page Numbers (Bottom of Page)"/>
        <w:docPartUnique/>
      </w:docPartObj>
    </w:sdtPr>
    <w:sdtEndPr/>
    <w:sdtContent>
      <w:p w14:paraId="1EB32F2F" w14:textId="6F555543" w:rsidR="00FB5265" w:rsidRDefault="00FB5265">
        <w:pPr>
          <w:pStyle w:val="Noga"/>
          <w:jc w:val="center"/>
        </w:pPr>
        <w:r>
          <w:fldChar w:fldCharType="begin"/>
        </w:r>
        <w:r>
          <w:instrText>PAGE   \* MERGEFORMAT</w:instrText>
        </w:r>
        <w:r>
          <w:fldChar w:fldCharType="separate"/>
        </w:r>
        <w:r w:rsidR="00BA6955">
          <w:rPr>
            <w:noProof/>
          </w:rPr>
          <w:t>6</w:t>
        </w:r>
        <w:r>
          <w:fldChar w:fldCharType="end"/>
        </w:r>
      </w:p>
    </w:sdtContent>
  </w:sdt>
  <w:p w14:paraId="5B25DB70" w14:textId="77777777" w:rsidR="00FB5265" w:rsidRDefault="00FB52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ADD3" w14:textId="77777777" w:rsidR="006D42FA" w:rsidRDefault="006D42FA" w:rsidP="00FB5265">
      <w:pPr>
        <w:spacing w:after="0" w:line="240" w:lineRule="auto"/>
      </w:pPr>
      <w:r>
        <w:separator/>
      </w:r>
    </w:p>
  </w:footnote>
  <w:footnote w:type="continuationSeparator" w:id="0">
    <w:p w14:paraId="104A11F7" w14:textId="77777777" w:rsidR="006D42FA" w:rsidRDefault="006D42FA" w:rsidP="00FB5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810"/>
    <w:multiLevelType w:val="hybridMultilevel"/>
    <w:tmpl w:val="42FE9ECA"/>
    <w:lvl w:ilvl="0" w:tplc="5CFCC94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30083"/>
    <w:multiLevelType w:val="hybridMultilevel"/>
    <w:tmpl w:val="3A16A81E"/>
    <w:lvl w:ilvl="0" w:tplc="7DE6464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C70B2E"/>
    <w:multiLevelType w:val="hybridMultilevel"/>
    <w:tmpl w:val="ACF260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931C4E"/>
    <w:multiLevelType w:val="hybridMultilevel"/>
    <w:tmpl w:val="F7A8B3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51B111B"/>
    <w:multiLevelType w:val="hybridMultilevel"/>
    <w:tmpl w:val="5BFEBA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A9162D"/>
    <w:multiLevelType w:val="hybridMultilevel"/>
    <w:tmpl w:val="598A73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6015A2"/>
    <w:multiLevelType w:val="multilevel"/>
    <w:tmpl w:val="C86C5C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091146"/>
    <w:multiLevelType w:val="hybridMultilevel"/>
    <w:tmpl w:val="9022E4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17C582E"/>
    <w:multiLevelType w:val="hybridMultilevel"/>
    <w:tmpl w:val="5BFEBA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48058E1"/>
    <w:multiLevelType w:val="hybridMultilevel"/>
    <w:tmpl w:val="C764E6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85E2F93"/>
    <w:multiLevelType w:val="hybridMultilevel"/>
    <w:tmpl w:val="3B6639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A146224"/>
    <w:multiLevelType w:val="hybridMultilevel"/>
    <w:tmpl w:val="1F0A17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7890B4E"/>
    <w:multiLevelType w:val="hybridMultilevel"/>
    <w:tmpl w:val="EF3C51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5"/>
  </w:num>
  <w:num w:numId="6">
    <w:abstractNumId w:val="12"/>
  </w:num>
  <w:num w:numId="7">
    <w:abstractNumId w:val="3"/>
  </w:num>
  <w:num w:numId="8">
    <w:abstractNumId w:val="9"/>
  </w:num>
  <w:num w:numId="9">
    <w:abstractNumId w:val="4"/>
  </w:num>
  <w:num w:numId="10">
    <w:abstractNumId w:val="8"/>
  </w:num>
  <w:num w:numId="11">
    <w:abstractNumId w:val="10"/>
  </w:num>
  <w:num w:numId="12">
    <w:abstractNumId w:val="11"/>
  </w:num>
  <w:num w:numId="13">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porabnik">
    <w15:presenceInfo w15:providerId="Windows Live" w15:userId="f037ff22281c7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A2"/>
    <w:rsid w:val="00065F3E"/>
    <w:rsid w:val="000B6CA2"/>
    <w:rsid w:val="00172009"/>
    <w:rsid w:val="00172D35"/>
    <w:rsid w:val="001B75FB"/>
    <w:rsid w:val="00202A91"/>
    <w:rsid w:val="002223FB"/>
    <w:rsid w:val="00252FE4"/>
    <w:rsid w:val="002673ED"/>
    <w:rsid w:val="0040201B"/>
    <w:rsid w:val="004454E2"/>
    <w:rsid w:val="00513114"/>
    <w:rsid w:val="005574B8"/>
    <w:rsid w:val="00561559"/>
    <w:rsid w:val="005A083F"/>
    <w:rsid w:val="005B4D4E"/>
    <w:rsid w:val="0061206D"/>
    <w:rsid w:val="006349AA"/>
    <w:rsid w:val="00635EEE"/>
    <w:rsid w:val="006541D0"/>
    <w:rsid w:val="00657C24"/>
    <w:rsid w:val="006D42FA"/>
    <w:rsid w:val="006F0FFD"/>
    <w:rsid w:val="00714525"/>
    <w:rsid w:val="007A1DCA"/>
    <w:rsid w:val="008804F0"/>
    <w:rsid w:val="008A724C"/>
    <w:rsid w:val="008A7A58"/>
    <w:rsid w:val="008F16EC"/>
    <w:rsid w:val="009260E6"/>
    <w:rsid w:val="00A36A25"/>
    <w:rsid w:val="00BA65FA"/>
    <w:rsid w:val="00BA6955"/>
    <w:rsid w:val="00BC03B6"/>
    <w:rsid w:val="00BF14E2"/>
    <w:rsid w:val="00BF6C8D"/>
    <w:rsid w:val="00DF5EE6"/>
    <w:rsid w:val="00E70A35"/>
    <w:rsid w:val="00E97884"/>
    <w:rsid w:val="00EA1437"/>
    <w:rsid w:val="00EA4276"/>
    <w:rsid w:val="00F707CA"/>
    <w:rsid w:val="00F80C8A"/>
    <w:rsid w:val="00FB5265"/>
    <w:rsid w:val="00FF42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CD47"/>
  <w15:chartTrackingRefBased/>
  <w15:docId w15:val="{4A4FE24B-463D-49F2-A58C-BDA1ADCF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0B6C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B6CA2"/>
    <w:rPr>
      <w:rFonts w:asciiTheme="majorHAnsi" w:eastAsiaTheme="majorEastAsia" w:hAnsiTheme="majorHAnsi" w:cstheme="majorBidi"/>
      <w:spacing w:val="-10"/>
      <w:kern w:val="28"/>
      <w:sz w:val="56"/>
      <w:szCs w:val="56"/>
    </w:rPr>
  </w:style>
  <w:style w:type="paragraph" w:styleId="Odstavekseznama">
    <w:name w:val="List Paragraph"/>
    <w:basedOn w:val="Navaden"/>
    <w:uiPriority w:val="34"/>
    <w:qFormat/>
    <w:rsid w:val="000B6CA2"/>
    <w:pPr>
      <w:ind w:left="720"/>
      <w:contextualSpacing/>
    </w:pPr>
  </w:style>
  <w:style w:type="table" w:styleId="Tabelamrea">
    <w:name w:val="Table Grid"/>
    <w:basedOn w:val="Navadnatabela"/>
    <w:uiPriority w:val="39"/>
    <w:rsid w:val="000B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6CA2"/>
    <w:pPr>
      <w:autoSpaceDE w:val="0"/>
      <w:autoSpaceDN w:val="0"/>
      <w:adjustRightInd w:val="0"/>
      <w:spacing w:after="0" w:line="240" w:lineRule="auto"/>
    </w:pPr>
    <w:rPr>
      <w:rFonts w:ascii="Calibri" w:hAnsi="Calibri" w:cs="Calibri"/>
      <w:color w:val="000000"/>
      <w:sz w:val="24"/>
      <w:szCs w:val="24"/>
    </w:rPr>
  </w:style>
  <w:style w:type="paragraph" w:styleId="Glava">
    <w:name w:val="header"/>
    <w:basedOn w:val="Navaden"/>
    <w:link w:val="GlavaZnak"/>
    <w:uiPriority w:val="99"/>
    <w:unhideWhenUsed/>
    <w:rsid w:val="00FB5265"/>
    <w:pPr>
      <w:tabs>
        <w:tab w:val="center" w:pos="4536"/>
        <w:tab w:val="right" w:pos="9072"/>
      </w:tabs>
      <w:spacing w:after="0" w:line="240" w:lineRule="auto"/>
    </w:pPr>
  </w:style>
  <w:style w:type="character" w:customStyle="1" w:styleId="GlavaZnak">
    <w:name w:val="Glava Znak"/>
    <w:basedOn w:val="Privzetapisavaodstavka"/>
    <w:link w:val="Glava"/>
    <w:uiPriority w:val="99"/>
    <w:rsid w:val="00FB5265"/>
  </w:style>
  <w:style w:type="paragraph" w:styleId="Noga">
    <w:name w:val="footer"/>
    <w:basedOn w:val="Navaden"/>
    <w:link w:val="NogaZnak"/>
    <w:uiPriority w:val="99"/>
    <w:unhideWhenUsed/>
    <w:rsid w:val="00FB5265"/>
    <w:pPr>
      <w:tabs>
        <w:tab w:val="center" w:pos="4536"/>
        <w:tab w:val="right" w:pos="9072"/>
      </w:tabs>
      <w:spacing w:after="0" w:line="240" w:lineRule="auto"/>
    </w:pPr>
  </w:style>
  <w:style w:type="character" w:customStyle="1" w:styleId="NogaZnak">
    <w:name w:val="Noga Znak"/>
    <w:basedOn w:val="Privzetapisavaodstavka"/>
    <w:link w:val="Noga"/>
    <w:uiPriority w:val="99"/>
    <w:rsid w:val="00FB5265"/>
  </w:style>
  <w:style w:type="character" w:styleId="Pripombasklic">
    <w:name w:val="annotation reference"/>
    <w:basedOn w:val="Privzetapisavaodstavka"/>
    <w:uiPriority w:val="99"/>
    <w:semiHidden/>
    <w:unhideWhenUsed/>
    <w:rsid w:val="00202A91"/>
    <w:rPr>
      <w:sz w:val="16"/>
      <w:szCs w:val="16"/>
    </w:rPr>
  </w:style>
  <w:style w:type="paragraph" w:styleId="Pripombabesedilo">
    <w:name w:val="annotation text"/>
    <w:basedOn w:val="Navaden"/>
    <w:link w:val="PripombabesediloZnak"/>
    <w:uiPriority w:val="99"/>
    <w:semiHidden/>
    <w:unhideWhenUsed/>
    <w:rsid w:val="00202A9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02A91"/>
    <w:rPr>
      <w:sz w:val="20"/>
      <w:szCs w:val="20"/>
    </w:rPr>
  </w:style>
  <w:style w:type="paragraph" w:styleId="Zadevapripombe">
    <w:name w:val="annotation subject"/>
    <w:basedOn w:val="Pripombabesedilo"/>
    <w:next w:val="Pripombabesedilo"/>
    <w:link w:val="ZadevapripombeZnak"/>
    <w:uiPriority w:val="99"/>
    <w:semiHidden/>
    <w:unhideWhenUsed/>
    <w:rsid w:val="00202A91"/>
    <w:rPr>
      <w:b/>
      <w:bCs/>
    </w:rPr>
  </w:style>
  <w:style w:type="character" w:customStyle="1" w:styleId="ZadevapripombeZnak">
    <w:name w:val="Zadeva pripombe Znak"/>
    <w:basedOn w:val="PripombabesediloZnak"/>
    <w:link w:val="Zadevapripombe"/>
    <w:uiPriority w:val="99"/>
    <w:semiHidden/>
    <w:rsid w:val="00202A91"/>
    <w:rPr>
      <w:b/>
      <w:bCs/>
      <w:sz w:val="20"/>
      <w:szCs w:val="20"/>
    </w:rPr>
  </w:style>
  <w:style w:type="paragraph" w:styleId="Besedilooblaka">
    <w:name w:val="Balloon Text"/>
    <w:basedOn w:val="Navaden"/>
    <w:link w:val="BesedilooblakaZnak"/>
    <w:uiPriority w:val="99"/>
    <w:semiHidden/>
    <w:unhideWhenUsed/>
    <w:rsid w:val="00202A9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1077</Words>
  <Characters>6140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Pezdir</dc:creator>
  <cp:keywords/>
  <dc:description/>
  <cp:lastModifiedBy>Uporabnik</cp:lastModifiedBy>
  <cp:revision>5</cp:revision>
  <dcterms:created xsi:type="dcterms:W3CDTF">2020-09-28T13:58:00Z</dcterms:created>
  <dcterms:modified xsi:type="dcterms:W3CDTF">2020-09-28T17:32:00Z</dcterms:modified>
</cp:coreProperties>
</file>